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9F" w:rsidRDefault="000D389F" w:rsidP="002D39A2">
      <w:pPr>
        <w:jc w:val="both"/>
      </w:pPr>
      <w:r w:rsidRPr="000D389F">
        <w:rPr>
          <w:noProof/>
        </w:rPr>
        <w:drawing>
          <wp:inline distT="0" distB="0" distL="0" distR="0">
            <wp:extent cx="6637589" cy="9124950"/>
            <wp:effectExtent l="0" t="0" r="0" b="0"/>
            <wp:docPr id="1" name="Рисунок 1" descr="C:\Users\Пользователь\Desktop\анкета ОРКСЭ\2019-06-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анкета ОРКСЭ\2019-06-05\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54" t="4030" r="3520" b="7623"/>
                    <a:stretch/>
                  </pic:blipFill>
                  <pic:spPr bwMode="auto">
                    <a:xfrm>
                      <a:off x="0" y="0"/>
                      <a:ext cx="6644747" cy="9134790"/>
                    </a:xfrm>
                    <a:prstGeom prst="rect">
                      <a:avLst/>
                    </a:prstGeom>
                    <a:noFill/>
                    <a:ln>
                      <a:noFill/>
                    </a:ln>
                    <a:extLst>
                      <a:ext uri="{53640926-AAD7-44D8-BBD7-CCE9431645EC}">
                        <a14:shadowObscured xmlns:a14="http://schemas.microsoft.com/office/drawing/2010/main"/>
                      </a:ext>
                    </a:extLst>
                  </pic:spPr>
                </pic:pic>
              </a:graphicData>
            </a:graphic>
          </wp:inline>
        </w:drawing>
      </w:r>
    </w:p>
    <w:p w:rsidR="002D39A2" w:rsidRPr="002D39A2" w:rsidRDefault="002D39A2" w:rsidP="002D39A2">
      <w:pPr>
        <w:pStyle w:val="a5"/>
        <w:numPr>
          <w:ilvl w:val="0"/>
          <w:numId w:val="10"/>
        </w:numPr>
        <w:jc w:val="both"/>
      </w:pPr>
      <w:r w:rsidRPr="002D39A2">
        <w:lastRenderedPageBreak/>
        <w:t>сведения о внеурочной деятельности; -</w:t>
      </w:r>
      <w:r w:rsidRPr="000E6E3F">
        <w:rPr>
          <w:rFonts w:eastAsia="Arial"/>
        </w:rPr>
        <w:t xml:space="preserve"> </w:t>
      </w:r>
      <w:r w:rsidRPr="002D39A2">
        <w:t xml:space="preserve">фотография. </w:t>
      </w:r>
    </w:p>
    <w:p w:rsidR="002D39A2" w:rsidRPr="002D39A2" w:rsidRDefault="002D39A2" w:rsidP="000E6E3F">
      <w:pPr>
        <w:ind w:firstLine="708"/>
        <w:jc w:val="both"/>
      </w:pPr>
      <w:r w:rsidRPr="002D39A2">
        <w:t>2.3.</w:t>
      </w:r>
      <w:r w:rsidRPr="002D39A2">
        <w:rPr>
          <w:rFonts w:eastAsia="Arial"/>
        </w:rPr>
        <w:t xml:space="preserve"> </w:t>
      </w:r>
      <w:r w:rsidRPr="002D39A2">
        <w:t xml:space="preserve">В состав персональных данных родителей (законных представителей) входят: </w:t>
      </w:r>
    </w:p>
    <w:p w:rsidR="002D39A2" w:rsidRPr="002D39A2" w:rsidRDefault="002D39A2" w:rsidP="000E6E3F">
      <w:pPr>
        <w:pStyle w:val="a5"/>
        <w:numPr>
          <w:ilvl w:val="0"/>
          <w:numId w:val="11"/>
        </w:numPr>
        <w:jc w:val="both"/>
      </w:pPr>
      <w:r w:rsidRPr="002D39A2">
        <w:t xml:space="preserve">фамилия, имя, отчество родителей (законных представителей); </w:t>
      </w:r>
    </w:p>
    <w:p w:rsidR="000E6E3F" w:rsidRDefault="002D39A2" w:rsidP="000E6E3F">
      <w:pPr>
        <w:pStyle w:val="a5"/>
        <w:numPr>
          <w:ilvl w:val="0"/>
          <w:numId w:val="11"/>
        </w:numPr>
        <w:jc w:val="both"/>
      </w:pPr>
      <w:r w:rsidRPr="002D39A2">
        <w:t xml:space="preserve">паспортные данные родителей (законных представителей); </w:t>
      </w:r>
    </w:p>
    <w:p w:rsidR="002D39A2" w:rsidRPr="002D39A2" w:rsidRDefault="000E6E3F" w:rsidP="000E6E3F">
      <w:pPr>
        <w:pStyle w:val="a5"/>
        <w:numPr>
          <w:ilvl w:val="0"/>
          <w:numId w:val="11"/>
        </w:numPr>
        <w:jc w:val="both"/>
      </w:pPr>
      <w:r>
        <w:t xml:space="preserve">СНИЛС </w:t>
      </w:r>
      <w:r w:rsidRPr="002D39A2">
        <w:t>роди</w:t>
      </w:r>
      <w:bookmarkStart w:id="0" w:name="_GoBack"/>
      <w:bookmarkEnd w:id="0"/>
      <w:r w:rsidRPr="002D39A2">
        <w:t>телей (законных представителей);</w:t>
      </w:r>
    </w:p>
    <w:p w:rsidR="002D39A2" w:rsidRPr="002D39A2" w:rsidRDefault="002D39A2" w:rsidP="000E6E3F">
      <w:pPr>
        <w:pStyle w:val="a5"/>
        <w:numPr>
          <w:ilvl w:val="0"/>
          <w:numId w:val="11"/>
        </w:numPr>
        <w:jc w:val="both"/>
      </w:pPr>
      <w:r w:rsidRPr="002D39A2">
        <w:t xml:space="preserve">адрес регистрации и адрес места жительства родителей (законных представителей); </w:t>
      </w:r>
    </w:p>
    <w:p w:rsidR="000E6E3F" w:rsidRDefault="002D39A2" w:rsidP="000E6E3F">
      <w:pPr>
        <w:pStyle w:val="a5"/>
        <w:numPr>
          <w:ilvl w:val="0"/>
          <w:numId w:val="11"/>
        </w:numPr>
        <w:jc w:val="both"/>
      </w:pPr>
      <w:r w:rsidRPr="002D39A2">
        <w:t>контактные телефоны родите</w:t>
      </w:r>
      <w:r w:rsidR="000E6E3F">
        <w:t>лей (законных представителей);</w:t>
      </w:r>
    </w:p>
    <w:p w:rsidR="002D39A2" w:rsidRPr="002D39A2" w:rsidRDefault="002D39A2" w:rsidP="000E6E3F">
      <w:pPr>
        <w:pStyle w:val="a5"/>
        <w:numPr>
          <w:ilvl w:val="0"/>
          <w:numId w:val="11"/>
        </w:numPr>
        <w:jc w:val="both"/>
      </w:pPr>
      <w:r w:rsidRPr="002D39A2">
        <w:t xml:space="preserve">уровень образования родителей (законных представителей); </w:t>
      </w:r>
    </w:p>
    <w:p w:rsidR="002D39A2" w:rsidRPr="002D39A2" w:rsidRDefault="002D39A2" w:rsidP="000E6E3F">
      <w:pPr>
        <w:pStyle w:val="a5"/>
        <w:numPr>
          <w:ilvl w:val="0"/>
          <w:numId w:val="11"/>
        </w:numPr>
        <w:jc w:val="both"/>
      </w:pPr>
      <w:r w:rsidRPr="002D39A2">
        <w:t xml:space="preserve">место работы родителей (законных представителей), должность. </w:t>
      </w:r>
    </w:p>
    <w:p w:rsidR="002D39A2" w:rsidRPr="000E6E3F" w:rsidRDefault="000E6E3F" w:rsidP="000E6E3F">
      <w:pPr>
        <w:jc w:val="center"/>
        <w:rPr>
          <w:b/>
        </w:rPr>
      </w:pPr>
      <w:r w:rsidRPr="000E6E3F">
        <w:rPr>
          <w:b/>
        </w:rPr>
        <w:t xml:space="preserve">3. </w:t>
      </w:r>
      <w:r w:rsidR="002D39A2" w:rsidRPr="000E6E3F">
        <w:rPr>
          <w:b/>
        </w:rPr>
        <w:t>Порядок обработки персональных данных обучающихся и их родителей (законных представителей)</w:t>
      </w:r>
    </w:p>
    <w:p w:rsidR="002D39A2" w:rsidRPr="002D39A2" w:rsidRDefault="002D39A2" w:rsidP="000E6E3F">
      <w:pPr>
        <w:ind w:firstLine="708"/>
        <w:jc w:val="both"/>
      </w:pPr>
      <w:r w:rsidRPr="002D39A2">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учащихся и их родителей (законных представителей). В целях обеспечения прав и свобод человека и гражданина </w:t>
      </w:r>
      <w:r w:rsidR="000E6E3F" w:rsidRPr="002D39A2">
        <w:t xml:space="preserve">МБОУ «Бикбардинская ООШ» </w:t>
      </w:r>
      <w:r w:rsidRPr="002D39A2">
        <w:t xml:space="preserve">(далее – Школа) и ее представители при обработке персональных данных обязаны соблюдать следующие общие требования: </w:t>
      </w:r>
    </w:p>
    <w:p w:rsidR="002D39A2" w:rsidRPr="002D39A2" w:rsidRDefault="002D39A2" w:rsidP="000E6E3F">
      <w:pPr>
        <w:ind w:firstLine="708"/>
        <w:jc w:val="both"/>
      </w:pPr>
      <w:r w:rsidRPr="002D39A2">
        <w:t>3.1.</w:t>
      </w:r>
      <w:r w:rsidRPr="002D39A2">
        <w:rPr>
          <w:rFonts w:eastAsia="Arial"/>
        </w:rPr>
        <w:t xml:space="preserve"> </w:t>
      </w:r>
      <w:r w:rsidRPr="002D39A2">
        <w:t xml:space="preserve">Обработка персональных данных может осуществляться исключительно в целях обеспечения образовательного процесса при условии соблюдения законов и иных нормативных правовых актов, регламентирующих образовательную деятельность учреждения. </w:t>
      </w:r>
    </w:p>
    <w:p w:rsidR="002D39A2" w:rsidRPr="002D39A2" w:rsidRDefault="002D39A2" w:rsidP="000E6E3F">
      <w:pPr>
        <w:ind w:firstLine="708"/>
        <w:jc w:val="both"/>
      </w:pPr>
      <w:r w:rsidRPr="002D39A2">
        <w:t>3.2.</w:t>
      </w:r>
      <w:r w:rsidRPr="002D39A2">
        <w:rPr>
          <w:rFonts w:eastAsia="Arial"/>
        </w:rPr>
        <w:t xml:space="preserve"> </w:t>
      </w:r>
      <w:r w:rsidRPr="002D39A2">
        <w:t xml:space="preserve">При определении объема и содержания обрабатываемых персональных данных Школа руководствуется Конституцией Российской Федерации, Федеральным законом «О персональных данных», а </w:t>
      </w:r>
      <w:r w:rsidR="000E6E3F" w:rsidRPr="002D39A2">
        <w:t>также</w:t>
      </w:r>
      <w:r w:rsidRPr="002D39A2">
        <w:t xml:space="preserve"> нормативными и распорядительными документами </w:t>
      </w:r>
      <w:proofErr w:type="spellStart"/>
      <w:r w:rsidRPr="002D39A2">
        <w:t>Минобрнауки</w:t>
      </w:r>
      <w:proofErr w:type="spellEnd"/>
      <w:r w:rsidRPr="002D39A2">
        <w:t xml:space="preserve"> России и </w:t>
      </w:r>
      <w:r w:rsidR="000E6E3F">
        <w:t>Пермского края</w:t>
      </w:r>
      <w:r w:rsidRPr="002D39A2">
        <w:t xml:space="preserve">. </w:t>
      </w:r>
    </w:p>
    <w:p w:rsidR="002D39A2" w:rsidRPr="002D39A2" w:rsidRDefault="002D39A2" w:rsidP="000E6E3F">
      <w:pPr>
        <w:ind w:firstLine="708"/>
        <w:jc w:val="both"/>
      </w:pPr>
      <w:r w:rsidRPr="002D39A2">
        <w:t>3.3.</w:t>
      </w:r>
      <w:r w:rsidRPr="002D39A2">
        <w:rPr>
          <w:rFonts w:eastAsia="Arial"/>
        </w:rPr>
        <w:t xml:space="preserve"> </w:t>
      </w:r>
      <w:r w:rsidRPr="002D39A2">
        <w:t xml:space="preserve">Получение персональных данных осуществляется путем представления их родителем (законным представителем) несовершеннолетнего обучающегося лично. </w:t>
      </w:r>
    </w:p>
    <w:p w:rsidR="002D39A2" w:rsidRPr="002D39A2" w:rsidRDefault="002D39A2" w:rsidP="000E6E3F">
      <w:pPr>
        <w:ind w:firstLine="708"/>
        <w:jc w:val="both"/>
      </w:pPr>
      <w:r w:rsidRPr="002D39A2">
        <w:t>3.4.</w:t>
      </w:r>
      <w:r w:rsidRPr="002D39A2">
        <w:rPr>
          <w:rFonts w:eastAsia="Arial"/>
        </w:rPr>
        <w:t xml:space="preserve"> </w:t>
      </w:r>
      <w:r w:rsidRPr="002D39A2">
        <w:t xml:space="preserve">Родитель (законный представитель) ребенка обязан предоставлять Школе достоверные сведения о себе, своем ребенке и своевременно сообщать ему об изменении этих персональных данных. Школа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 </w:t>
      </w:r>
    </w:p>
    <w:p w:rsidR="002D39A2" w:rsidRPr="002D39A2" w:rsidRDefault="002D39A2" w:rsidP="000E6E3F">
      <w:pPr>
        <w:ind w:firstLine="708"/>
        <w:jc w:val="both"/>
      </w:pPr>
      <w:r w:rsidRPr="002D39A2">
        <w:t>3.5.</w:t>
      </w:r>
      <w:r w:rsidRPr="002D39A2">
        <w:rPr>
          <w:rFonts w:eastAsia="Arial"/>
        </w:rPr>
        <w:t xml:space="preserve"> </w:t>
      </w:r>
      <w:r w:rsidRPr="002D39A2">
        <w:t xml:space="preserve">Школа не имеет права получать и обрабатывать персональные данные о политических, религиозных и иных убеждениях и частной жизни субъектов персональных данных. </w:t>
      </w:r>
    </w:p>
    <w:p w:rsidR="002D39A2" w:rsidRPr="002D39A2" w:rsidRDefault="002D39A2" w:rsidP="000E6E3F">
      <w:pPr>
        <w:ind w:firstLine="708"/>
        <w:jc w:val="both"/>
      </w:pPr>
      <w:r w:rsidRPr="002D39A2">
        <w:t>3.6.</w:t>
      </w:r>
      <w:r w:rsidRPr="002D39A2">
        <w:rPr>
          <w:rFonts w:eastAsia="Arial"/>
        </w:rPr>
        <w:t xml:space="preserve"> </w:t>
      </w:r>
      <w:r w:rsidRPr="002D39A2">
        <w:t xml:space="preserve">К обработке, передаче и хранению персональных данных могут иметь доступ сотрудники, список которых утвержден приказом директора Школы. </w:t>
      </w:r>
    </w:p>
    <w:p w:rsidR="002D39A2" w:rsidRPr="002D39A2" w:rsidRDefault="002D39A2" w:rsidP="000E6E3F">
      <w:pPr>
        <w:ind w:firstLine="708"/>
        <w:jc w:val="both"/>
      </w:pPr>
      <w:r w:rsidRPr="002D39A2">
        <w:t>3.7.</w:t>
      </w:r>
      <w:r w:rsidRPr="002D39A2">
        <w:rPr>
          <w:rFonts w:eastAsia="Arial"/>
        </w:rPr>
        <w:t xml:space="preserve"> </w:t>
      </w:r>
      <w:r w:rsidRPr="002D39A2">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2D39A2" w:rsidRPr="002D39A2" w:rsidRDefault="002D39A2" w:rsidP="000E6E3F">
      <w:pPr>
        <w:ind w:firstLine="708"/>
        <w:jc w:val="both"/>
      </w:pPr>
      <w:r w:rsidRPr="002D39A2">
        <w:t>3.8.</w:t>
      </w:r>
      <w:r w:rsidRPr="002D39A2">
        <w:rPr>
          <w:rFonts w:eastAsia="Arial"/>
        </w:rPr>
        <w:t xml:space="preserve"> </w:t>
      </w:r>
      <w:r w:rsidRPr="002D39A2">
        <w:t xml:space="preserve">Передача персональных данных учащихся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 </w:t>
      </w:r>
    </w:p>
    <w:p w:rsidR="002D39A2" w:rsidRPr="002D39A2" w:rsidRDefault="002D39A2" w:rsidP="000E6E3F">
      <w:pPr>
        <w:ind w:firstLine="708"/>
        <w:jc w:val="both"/>
      </w:pPr>
      <w:r w:rsidRPr="002D39A2">
        <w:t>3.9.</w:t>
      </w:r>
      <w:r w:rsidRPr="002D39A2">
        <w:rPr>
          <w:rFonts w:eastAsia="Arial"/>
        </w:rPr>
        <w:t xml:space="preserve"> </w:t>
      </w:r>
      <w:r w:rsidRPr="002D39A2">
        <w:t xml:space="preserve">При передаче персональных данных должна соблюдать следующие требования: не сообщать персональных данных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w:t>
      </w:r>
      <w:r w:rsidRPr="002D39A2">
        <w:lastRenderedPageBreak/>
        <w:t xml:space="preserve">жизни и здоровью субъекта персональных данных, а также в случаях, установленных федеральным законом. </w:t>
      </w:r>
    </w:p>
    <w:p w:rsidR="002D39A2" w:rsidRPr="002D39A2" w:rsidRDefault="002D39A2" w:rsidP="000E6E3F">
      <w:pPr>
        <w:ind w:firstLine="708"/>
        <w:jc w:val="both"/>
      </w:pPr>
      <w:r w:rsidRPr="002D39A2">
        <w:t>3.10</w:t>
      </w:r>
      <w:r w:rsidRPr="002D39A2">
        <w:rPr>
          <w:rFonts w:eastAsia="Arial"/>
        </w:rPr>
        <w:t xml:space="preserve"> </w:t>
      </w:r>
      <w:r w:rsidRPr="002D39A2">
        <w:t xml:space="preserve">.Разрешать доступ к персональным данным только специально уполномоченным лицам, определенным приказом директора, при этом указанные лица должны иметь право получать только те персональные данные, которые необходимы для выполнения конкретных функций; -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 -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 </w:t>
      </w:r>
    </w:p>
    <w:p w:rsidR="002D39A2" w:rsidRPr="002D39A2" w:rsidRDefault="002D39A2" w:rsidP="002D39A2">
      <w:pPr>
        <w:jc w:val="both"/>
      </w:pPr>
      <w:r w:rsidRPr="002D39A2">
        <w:t xml:space="preserve"> </w:t>
      </w:r>
    </w:p>
    <w:p w:rsidR="002D39A2" w:rsidRPr="000E6E3F" w:rsidRDefault="000E6E3F" w:rsidP="000E6E3F">
      <w:pPr>
        <w:jc w:val="center"/>
        <w:rPr>
          <w:b/>
        </w:rPr>
      </w:pPr>
      <w:r w:rsidRPr="000E6E3F">
        <w:rPr>
          <w:b/>
        </w:rPr>
        <w:t xml:space="preserve">4. </w:t>
      </w:r>
      <w:r w:rsidR="002D39A2" w:rsidRPr="000E6E3F">
        <w:rPr>
          <w:b/>
        </w:rPr>
        <w:t>Доступ к персональным данным</w:t>
      </w:r>
    </w:p>
    <w:p w:rsidR="002D39A2" w:rsidRPr="002D39A2" w:rsidRDefault="002D39A2" w:rsidP="000E6E3F">
      <w:pPr>
        <w:ind w:firstLine="708"/>
        <w:jc w:val="both"/>
      </w:pPr>
      <w:r w:rsidRPr="002D39A2">
        <w:t xml:space="preserve">Внутренний доступ (доступ внутри Школы): определяется перечнем лиц, имеющих доступ к персональным данным учащихся и их родителей (законных представителей), закрепленным приказом директора. Внешний доступ: к числу массовых потребителей персональных данных вне организации можно отнести государственные функциональные структуры – Управление </w:t>
      </w:r>
      <w:r w:rsidR="000E6E3F">
        <w:t>муниципальными учреждениями</w:t>
      </w:r>
      <w:r w:rsidR="0075723B">
        <w:t xml:space="preserve"> администрации</w:t>
      </w:r>
      <w:r w:rsidR="000E6E3F">
        <w:t xml:space="preserve"> </w:t>
      </w:r>
      <w:proofErr w:type="spellStart"/>
      <w:r w:rsidR="000E6E3F">
        <w:t>Куединского</w:t>
      </w:r>
      <w:proofErr w:type="spellEnd"/>
      <w:r w:rsidR="000E6E3F">
        <w:t xml:space="preserve"> района</w:t>
      </w:r>
      <w:r w:rsidRPr="002D39A2">
        <w:t xml:space="preserve">, правоохранительные органы, органы статистики, военкоматы, органы социального страхования, пенсионные фонды, региональные </w:t>
      </w:r>
      <w:r w:rsidR="000E6E3F">
        <w:t xml:space="preserve">и муниципальные </w:t>
      </w:r>
      <w:r w:rsidRPr="002D39A2">
        <w:t xml:space="preserve">комитеты проводимых конкурсов др. </w:t>
      </w:r>
      <w:proofErr w:type="spellStart"/>
      <w:r w:rsidRPr="002D39A2">
        <w:t>Надзорно</w:t>
      </w:r>
      <w:proofErr w:type="spellEnd"/>
      <w:r w:rsidRPr="002D39A2">
        <w:t xml:space="preserve">-контрольные органы имеют доступ к информации только в сфере своей компетенции. </w:t>
      </w:r>
    </w:p>
    <w:p w:rsidR="002D39A2" w:rsidRPr="002D39A2" w:rsidRDefault="002D39A2" w:rsidP="002D39A2">
      <w:pPr>
        <w:jc w:val="both"/>
      </w:pPr>
      <w:r w:rsidRPr="002D39A2">
        <w:t xml:space="preserve"> </w:t>
      </w:r>
    </w:p>
    <w:p w:rsidR="002D39A2" w:rsidRPr="000E6E3F" w:rsidRDefault="000E6E3F" w:rsidP="000E6E3F">
      <w:pPr>
        <w:jc w:val="center"/>
        <w:rPr>
          <w:b/>
        </w:rPr>
      </w:pPr>
      <w:r w:rsidRPr="000E6E3F">
        <w:rPr>
          <w:b/>
        </w:rPr>
        <w:t xml:space="preserve">5. </w:t>
      </w:r>
      <w:r w:rsidR="002D39A2" w:rsidRPr="000E6E3F">
        <w:rPr>
          <w:b/>
        </w:rPr>
        <w:t>Угроза утраты персональных данных</w:t>
      </w:r>
    </w:p>
    <w:p w:rsidR="002D39A2" w:rsidRPr="002D39A2" w:rsidRDefault="002D39A2" w:rsidP="000E6E3F">
      <w:pPr>
        <w:ind w:firstLine="708"/>
        <w:jc w:val="both"/>
      </w:pPr>
      <w:r w:rsidRPr="002D39A2">
        <w:t>5.1.</w:t>
      </w:r>
      <w:r w:rsidRPr="002D39A2">
        <w:rPr>
          <w:rFonts w:eastAsia="Arial"/>
        </w:rPr>
        <w:t xml:space="preserve"> </w:t>
      </w:r>
      <w:r w:rsidRPr="002D39A2">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2D39A2" w:rsidRPr="002D39A2" w:rsidRDefault="002D39A2" w:rsidP="000E6E3F">
      <w:pPr>
        <w:ind w:firstLine="708"/>
        <w:jc w:val="both"/>
      </w:pPr>
      <w:r w:rsidRPr="002D39A2">
        <w:t>5.2.</w:t>
      </w:r>
      <w:r w:rsidRPr="002D39A2">
        <w:rPr>
          <w:rFonts w:eastAsia="Arial"/>
        </w:rPr>
        <w:t xml:space="preserve"> </w:t>
      </w:r>
      <w:r w:rsidRPr="002D39A2">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2D39A2" w:rsidRPr="002D39A2" w:rsidRDefault="002D39A2" w:rsidP="000E6E3F">
      <w:pPr>
        <w:ind w:firstLine="708"/>
        <w:jc w:val="both"/>
      </w:pPr>
      <w:r w:rsidRPr="002D39A2">
        <w:t>5.3.</w:t>
      </w:r>
      <w:r w:rsidRPr="002D39A2">
        <w:rPr>
          <w:rFonts w:eastAsia="Arial"/>
        </w:rPr>
        <w:t xml:space="preserve"> </w:t>
      </w:r>
      <w:r w:rsidRPr="002D39A2">
        <w:t xml:space="preserve">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Школы. </w:t>
      </w:r>
    </w:p>
    <w:p w:rsidR="002D39A2" w:rsidRPr="002D39A2" w:rsidRDefault="002D39A2" w:rsidP="000E6E3F">
      <w:pPr>
        <w:ind w:firstLine="708"/>
        <w:jc w:val="both"/>
      </w:pPr>
      <w:r w:rsidRPr="002D39A2">
        <w:t>5.4.</w:t>
      </w:r>
      <w:r w:rsidRPr="002D39A2">
        <w:rPr>
          <w:rFonts w:eastAsia="Arial"/>
        </w:rPr>
        <w:t xml:space="preserve"> </w:t>
      </w:r>
      <w:r w:rsidRPr="002D39A2">
        <w:t xml:space="preserve">Защита персональных данных от неправомерного их использования или утраты должна быть обеспечена Школой за счет её средств и в порядке, установленном федеральным законом. </w:t>
      </w:r>
    </w:p>
    <w:p w:rsidR="002D39A2" w:rsidRPr="002D39A2" w:rsidRDefault="002D39A2" w:rsidP="000E6E3F">
      <w:pPr>
        <w:ind w:firstLine="708"/>
        <w:jc w:val="both"/>
      </w:pPr>
      <w:r w:rsidRPr="002D39A2">
        <w:t>5.5.</w:t>
      </w:r>
      <w:r w:rsidRPr="002D39A2">
        <w:rPr>
          <w:rFonts w:eastAsia="Arial"/>
        </w:rPr>
        <w:t xml:space="preserve"> </w:t>
      </w:r>
      <w:r w:rsidRPr="002D39A2">
        <w:t xml:space="preserve">Внутренняя защита: </w:t>
      </w:r>
    </w:p>
    <w:p w:rsidR="002D39A2" w:rsidRPr="002D39A2" w:rsidRDefault="002D39A2" w:rsidP="002D39A2">
      <w:pPr>
        <w:jc w:val="both"/>
      </w:pPr>
      <w:r w:rsidRPr="002D39A2">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2D39A2" w:rsidRPr="002D39A2" w:rsidRDefault="00537930" w:rsidP="002D39A2">
      <w:pPr>
        <w:jc w:val="both"/>
      </w:pPr>
      <w:r>
        <w:t>Д</w:t>
      </w:r>
      <w:r w:rsidR="002D39A2" w:rsidRPr="002D39A2">
        <w:t xml:space="preserve">ля обеспечения внутренней защиты персональных данных необходимо соблюдать ряд мер: </w:t>
      </w:r>
    </w:p>
    <w:p w:rsidR="002D39A2" w:rsidRPr="002D39A2" w:rsidRDefault="002D39A2" w:rsidP="00537930">
      <w:pPr>
        <w:pStyle w:val="a5"/>
        <w:numPr>
          <w:ilvl w:val="0"/>
          <w:numId w:val="12"/>
        </w:numPr>
        <w:jc w:val="both"/>
      </w:pPr>
      <w:r w:rsidRPr="002D39A2">
        <w:t xml:space="preserve">ограничение и регламентация состава работников, функциональные обязанности которых требуют конфиденциальных знаний; </w:t>
      </w:r>
    </w:p>
    <w:p w:rsidR="002D39A2" w:rsidRPr="002D39A2" w:rsidRDefault="002D39A2" w:rsidP="00537930">
      <w:pPr>
        <w:pStyle w:val="a5"/>
        <w:numPr>
          <w:ilvl w:val="0"/>
          <w:numId w:val="12"/>
        </w:numPr>
        <w:jc w:val="both"/>
      </w:pPr>
      <w:r w:rsidRPr="002D39A2">
        <w:t xml:space="preserve">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w:t>
      </w:r>
    </w:p>
    <w:p w:rsidR="002D39A2" w:rsidRPr="002D39A2" w:rsidRDefault="002D39A2" w:rsidP="00537930">
      <w:pPr>
        <w:pStyle w:val="a5"/>
        <w:numPr>
          <w:ilvl w:val="0"/>
          <w:numId w:val="12"/>
        </w:numPr>
        <w:jc w:val="both"/>
      </w:pPr>
      <w:r w:rsidRPr="002D39A2">
        <w:t xml:space="preserve">знание работником требований нормативно - правовых документов по защите информации и сохранении тайны; </w:t>
      </w:r>
    </w:p>
    <w:p w:rsidR="002D39A2" w:rsidRPr="002D39A2" w:rsidRDefault="002D39A2" w:rsidP="00537930">
      <w:pPr>
        <w:pStyle w:val="a5"/>
        <w:numPr>
          <w:ilvl w:val="0"/>
          <w:numId w:val="12"/>
        </w:numPr>
        <w:jc w:val="both"/>
      </w:pPr>
      <w:r w:rsidRPr="002D39A2">
        <w:lastRenderedPageBreak/>
        <w:t xml:space="preserve">наличие необходимых условий в помещении для работы с конфиденциальными документами и базами данных; </w:t>
      </w:r>
    </w:p>
    <w:p w:rsidR="002D39A2" w:rsidRPr="002D39A2" w:rsidRDefault="002D39A2" w:rsidP="00537930">
      <w:pPr>
        <w:pStyle w:val="a5"/>
        <w:numPr>
          <w:ilvl w:val="0"/>
          <w:numId w:val="12"/>
        </w:numPr>
        <w:jc w:val="both"/>
      </w:pPr>
      <w:r w:rsidRPr="002D39A2">
        <w:t xml:space="preserve">организация порядка уничтожения информации; </w:t>
      </w:r>
    </w:p>
    <w:p w:rsidR="002D39A2" w:rsidRPr="002D39A2" w:rsidRDefault="002D39A2" w:rsidP="00537930">
      <w:pPr>
        <w:pStyle w:val="a5"/>
        <w:numPr>
          <w:ilvl w:val="0"/>
          <w:numId w:val="12"/>
        </w:numPr>
        <w:jc w:val="both"/>
      </w:pPr>
      <w:r w:rsidRPr="002D39A2">
        <w:t xml:space="preserve">своевременное выявление нарушения требований разрешительной системы доступа работниками; </w:t>
      </w:r>
    </w:p>
    <w:p w:rsidR="002D39A2" w:rsidRPr="002D39A2" w:rsidRDefault="002D39A2" w:rsidP="00537930">
      <w:pPr>
        <w:pStyle w:val="a5"/>
        <w:numPr>
          <w:ilvl w:val="0"/>
          <w:numId w:val="12"/>
        </w:numPr>
        <w:jc w:val="both"/>
      </w:pPr>
      <w:r w:rsidRPr="002D39A2">
        <w:t xml:space="preserve">воспитательная и разъяснительная работа с сотрудниками по предупреждению утраты ценных сведений при работе с конфиденциальными документами; </w:t>
      </w:r>
    </w:p>
    <w:p w:rsidR="002D39A2" w:rsidRPr="002D39A2" w:rsidRDefault="002D39A2" w:rsidP="00537930">
      <w:pPr>
        <w:pStyle w:val="a5"/>
        <w:numPr>
          <w:ilvl w:val="0"/>
          <w:numId w:val="12"/>
        </w:numPr>
        <w:jc w:val="both"/>
      </w:pPr>
      <w:r w:rsidRPr="002D39A2">
        <w:t xml:space="preserve">защита персональных данных на электронных носителях. Информация, содержащая персональные данные учащихся и их родителей (законных представителей), должна быть защищены паролем, который сообщается ответственному лицу. </w:t>
      </w:r>
    </w:p>
    <w:p w:rsidR="002D39A2" w:rsidRPr="002D39A2" w:rsidRDefault="002D39A2" w:rsidP="00537930">
      <w:pPr>
        <w:ind w:firstLine="708"/>
        <w:jc w:val="both"/>
      </w:pPr>
      <w:r w:rsidRPr="002D39A2">
        <w:t>5.6.</w:t>
      </w:r>
      <w:r w:rsidRPr="002D39A2">
        <w:rPr>
          <w:rFonts w:eastAsia="Arial"/>
        </w:rPr>
        <w:t xml:space="preserve"> </w:t>
      </w:r>
      <w:r w:rsidRPr="002D39A2">
        <w:t xml:space="preserve">Внешняя защита: </w:t>
      </w:r>
    </w:p>
    <w:p w:rsidR="002D39A2" w:rsidRPr="002D39A2" w:rsidRDefault="002D39A2" w:rsidP="002D39A2">
      <w:pPr>
        <w:jc w:val="both"/>
      </w:pPr>
      <w:r w:rsidRPr="002D39A2">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w:t>
      </w:r>
    </w:p>
    <w:p w:rsidR="002D39A2" w:rsidRPr="002D39A2" w:rsidRDefault="002D39A2" w:rsidP="00537930">
      <w:pPr>
        <w:ind w:firstLine="708"/>
        <w:jc w:val="both"/>
      </w:pPr>
      <w:r w:rsidRPr="002D39A2">
        <w:t xml:space="preserve">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2D39A2" w:rsidRPr="002D39A2" w:rsidRDefault="002D39A2" w:rsidP="00537930">
      <w:pPr>
        <w:ind w:firstLine="708"/>
        <w:jc w:val="both"/>
      </w:pPr>
      <w:r w:rsidRPr="002D39A2">
        <w:t xml:space="preserve">Для обеспечения внешней защиты персональных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 </w:t>
      </w:r>
    </w:p>
    <w:p w:rsidR="002D39A2" w:rsidRPr="002D39A2" w:rsidRDefault="002D39A2" w:rsidP="00537930">
      <w:pPr>
        <w:ind w:firstLine="708"/>
        <w:jc w:val="both"/>
      </w:pPr>
      <w:r w:rsidRPr="002D39A2">
        <w:t>5.7.</w:t>
      </w:r>
      <w:r w:rsidRPr="002D39A2">
        <w:rPr>
          <w:rFonts w:eastAsia="Arial"/>
        </w:rPr>
        <w:t xml:space="preserve"> </w:t>
      </w:r>
      <w:r w:rsidRPr="002D39A2">
        <w:t xml:space="preserve">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 </w:t>
      </w:r>
    </w:p>
    <w:p w:rsidR="00537930" w:rsidRDefault="00537930" w:rsidP="002D39A2">
      <w:pPr>
        <w:jc w:val="both"/>
      </w:pPr>
    </w:p>
    <w:p w:rsidR="002D39A2" w:rsidRPr="00537930" w:rsidRDefault="00537930" w:rsidP="00537930">
      <w:pPr>
        <w:jc w:val="center"/>
        <w:rPr>
          <w:b/>
        </w:rPr>
      </w:pPr>
      <w:r w:rsidRPr="00537930">
        <w:rPr>
          <w:b/>
        </w:rPr>
        <w:t xml:space="preserve">6. </w:t>
      </w:r>
      <w:r w:rsidR="002D39A2" w:rsidRPr="00537930">
        <w:rPr>
          <w:b/>
        </w:rPr>
        <w:t>Права, обязанности и ответственность субъекта персональных данных</w:t>
      </w:r>
    </w:p>
    <w:p w:rsidR="002D39A2" w:rsidRPr="002D39A2" w:rsidRDefault="002D39A2" w:rsidP="00537930">
      <w:pPr>
        <w:ind w:firstLine="708"/>
        <w:jc w:val="both"/>
      </w:pPr>
      <w:r w:rsidRPr="002D39A2">
        <w:t xml:space="preserve">Закрепление прав субъектов </w:t>
      </w:r>
      <w:r w:rsidR="00537930" w:rsidRPr="002D39A2">
        <w:t>персональных данных</w:t>
      </w:r>
      <w:r w:rsidRPr="002D39A2">
        <w:t xml:space="preserve">, регламентирующих защиту их персональных данных, обеспечивает сохранность полной и точной информации о них. </w:t>
      </w:r>
    </w:p>
    <w:p w:rsidR="002D39A2" w:rsidRPr="002D39A2" w:rsidRDefault="002D39A2" w:rsidP="00537930">
      <w:pPr>
        <w:ind w:firstLine="708"/>
        <w:jc w:val="both"/>
      </w:pPr>
      <w:r w:rsidRPr="002D39A2">
        <w:t xml:space="preserve">В целях защиты персональных данных, хранящихся в Школе, родители (законные представители) имеют право: </w:t>
      </w:r>
    </w:p>
    <w:p w:rsidR="002D39A2" w:rsidRPr="002D39A2" w:rsidRDefault="00537930" w:rsidP="00537930">
      <w:pPr>
        <w:pStyle w:val="a5"/>
        <w:numPr>
          <w:ilvl w:val="0"/>
          <w:numId w:val="13"/>
        </w:numPr>
        <w:jc w:val="both"/>
      </w:pPr>
      <w:r>
        <w:t xml:space="preserve">на исключение </w:t>
      </w:r>
      <w:r w:rsidR="002D39A2" w:rsidRPr="002D39A2">
        <w:t>или</w:t>
      </w:r>
      <w:r>
        <w:t xml:space="preserve"> исправление неверных или </w:t>
      </w:r>
      <w:r w:rsidR="002D39A2" w:rsidRPr="002D39A2">
        <w:t xml:space="preserve">неполных персональных данных; </w:t>
      </w:r>
    </w:p>
    <w:p w:rsidR="002D39A2" w:rsidRPr="002D39A2" w:rsidRDefault="002D39A2" w:rsidP="00537930">
      <w:pPr>
        <w:pStyle w:val="a5"/>
        <w:numPr>
          <w:ilvl w:val="0"/>
          <w:numId w:val="13"/>
        </w:numPr>
        <w:jc w:val="both"/>
      </w:pPr>
      <w:r w:rsidRPr="002D39A2">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2D39A2" w:rsidRPr="002D39A2" w:rsidRDefault="002D39A2" w:rsidP="00537930">
      <w:pPr>
        <w:pStyle w:val="a5"/>
        <w:numPr>
          <w:ilvl w:val="0"/>
          <w:numId w:val="13"/>
        </w:numPr>
        <w:jc w:val="both"/>
      </w:pPr>
      <w:r w:rsidRPr="002D39A2">
        <w:t xml:space="preserve">на определение своих представителей для защиты своих персональных данных; </w:t>
      </w:r>
    </w:p>
    <w:p w:rsidR="00537930" w:rsidRDefault="002D39A2" w:rsidP="00537930">
      <w:pPr>
        <w:pStyle w:val="a5"/>
        <w:numPr>
          <w:ilvl w:val="0"/>
          <w:numId w:val="13"/>
        </w:numPr>
        <w:jc w:val="both"/>
      </w:pPr>
      <w:r w:rsidRPr="002D39A2">
        <w:t xml:space="preserve">на сохранение и защиту своей личной и семейной тайны. </w:t>
      </w:r>
    </w:p>
    <w:p w:rsidR="002D39A2" w:rsidRPr="002D39A2" w:rsidRDefault="002D39A2" w:rsidP="002D39A2">
      <w:pPr>
        <w:jc w:val="both"/>
      </w:pPr>
      <w:r w:rsidRPr="002D39A2">
        <w:t xml:space="preserve">Родители (законные представители) детей обязаны передавать Школе комплекс достоверных, документированных персональных данных, состав которых установлен нормативными и распорядительными документами </w:t>
      </w:r>
      <w:proofErr w:type="spellStart"/>
      <w:r w:rsidRPr="002D39A2">
        <w:t>Минобрнауки</w:t>
      </w:r>
      <w:proofErr w:type="spellEnd"/>
      <w:r w:rsidRPr="002D39A2">
        <w:t xml:space="preserve"> России, </w:t>
      </w:r>
      <w:proofErr w:type="spellStart"/>
      <w:r w:rsidRPr="002D39A2">
        <w:t>Рособрнадзора</w:t>
      </w:r>
      <w:proofErr w:type="spellEnd"/>
      <w:r w:rsidRPr="002D39A2">
        <w:t xml:space="preserve">, данным Положением. Родители (законные представители) детей обязаны ставить Школу в известность об изменении фамилии, имени, отчества, адреса проживания, контактных телефонов. 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2D39A2" w:rsidRPr="002D39A2" w:rsidRDefault="002D39A2" w:rsidP="002D39A2">
      <w:pPr>
        <w:jc w:val="both"/>
      </w:pPr>
      <w:r w:rsidRPr="002D39A2">
        <w:t xml:space="preserve"> </w:t>
      </w:r>
    </w:p>
    <w:p w:rsidR="002D39A2" w:rsidRPr="00537930" w:rsidRDefault="00537930" w:rsidP="00537930">
      <w:pPr>
        <w:jc w:val="center"/>
        <w:rPr>
          <w:b/>
        </w:rPr>
      </w:pPr>
      <w:r w:rsidRPr="00537930">
        <w:rPr>
          <w:b/>
        </w:rPr>
        <w:t xml:space="preserve">7. </w:t>
      </w:r>
      <w:r w:rsidR="002D39A2" w:rsidRPr="00537930">
        <w:rPr>
          <w:b/>
        </w:rPr>
        <w:t>Права, обязанности и ответственность оператора персональных данных</w:t>
      </w:r>
    </w:p>
    <w:p w:rsidR="002D39A2" w:rsidRPr="002D39A2" w:rsidRDefault="002D39A2" w:rsidP="00537930">
      <w:pPr>
        <w:ind w:firstLine="708"/>
        <w:jc w:val="both"/>
      </w:pPr>
      <w:r w:rsidRPr="002D39A2">
        <w:t xml:space="preserve">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Юридические и физические лица, в соответствии со </w:t>
      </w:r>
      <w:r w:rsidRPr="002D39A2">
        <w:lastRenderedPageBreak/>
        <w:t xml:space="preserve">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2D39A2" w:rsidRPr="002D39A2" w:rsidRDefault="002D39A2" w:rsidP="00537930">
      <w:pPr>
        <w:ind w:firstLine="708"/>
        <w:jc w:val="both"/>
      </w:pPr>
      <w:r w:rsidRPr="002D39A2">
        <w:t xml:space="preserve">Руководитель, определяющий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2D39A2" w:rsidRPr="002D39A2" w:rsidRDefault="002D39A2" w:rsidP="00537930">
      <w:pPr>
        <w:ind w:firstLine="708"/>
        <w:jc w:val="both"/>
      </w:pPr>
      <w:r w:rsidRPr="002D39A2">
        <w:t xml:space="preserve">Сотрудник Школы, имеющий доступ к персональным данным в связи с исполнением трудовых обязанностей: </w:t>
      </w:r>
    </w:p>
    <w:p w:rsidR="002D39A2" w:rsidRPr="002D39A2" w:rsidRDefault="002D39A2" w:rsidP="00537930">
      <w:pPr>
        <w:pStyle w:val="a5"/>
        <w:numPr>
          <w:ilvl w:val="0"/>
          <w:numId w:val="14"/>
        </w:numPr>
        <w:jc w:val="both"/>
      </w:pPr>
      <w:r w:rsidRPr="002D39A2">
        <w:t xml:space="preserve">обеспечивает хранение информации, содержащей персональные данные, исключающее доступ к ним третьих лиц; в отсутствие сотрудника на его рабочем месте не должно быть документов, содержащих персональные данные; </w:t>
      </w:r>
    </w:p>
    <w:p w:rsidR="002D39A2" w:rsidRPr="002D39A2" w:rsidRDefault="002D39A2" w:rsidP="00537930">
      <w:pPr>
        <w:pStyle w:val="a5"/>
        <w:numPr>
          <w:ilvl w:val="0"/>
          <w:numId w:val="14"/>
        </w:numPr>
        <w:jc w:val="both"/>
      </w:pPr>
      <w:r w:rsidRPr="002D39A2">
        <w:t xml:space="preserve">при уходе в отпуск, отъезд служебную командировку и иных случаях длительного отсутствия работника на своем рабочем месте, он обязан передать документы и иные носители, содержащие персональные данные лицу, на которое локальным актом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персональные данные, передаются другому сотруднику, имеющему доступ к персональным данным по указанию директора; </w:t>
      </w:r>
    </w:p>
    <w:p w:rsidR="002D39A2" w:rsidRPr="002D39A2" w:rsidRDefault="002D39A2" w:rsidP="00537930">
      <w:pPr>
        <w:pStyle w:val="a5"/>
        <w:numPr>
          <w:ilvl w:val="0"/>
          <w:numId w:val="14"/>
        </w:numPr>
        <w:jc w:val="both"/>
      </w:pPr>
      <w:r w:rsidRPr="002D39A2">
        <w:t xml:space="preserve">при увольнении сотрудника, имеющего доступ к персональным данным, документы и иные носители, содержащие персональные данные, передаются другому сотруднику, имеющему доступ к персональным данным по указанию директора. </w:t>
      </w:r>
    </w:p>
    <w:p w:rsidR="002D39A2" w:rsidRPr="002D39A2" w:rsidRDefault="002D39A2" w:rsidP="00537930">
      <w:pPr>
        <w:ind w:firstLine="708"/>
        <w:jc w:val="both"/>
      </w:pPr>
      <w:r w:rsidRPr="002D39A2">
        <w:t>7.4.</w:t>
      </w:r>
      <w:r w:rsidRPr="002D39A2">
        <w:rPr>
          <w:rFonts w:eastAsia="Arial"/>
        </w:rPr>
        <w:t xml:space="preserve"> </w:t>
      </w:r>
      <w:r w:rsidRPr="002D39A2">
        <w:t xml:space="preserve">Процедура оформления доступа сотрудника Школы к персональным данным включает в себя: </w:t>
      </w:r>
    </w:p>
    <w:p w:rsidR="002D39A2" w:rsidRPr="002D39A2" w:rsidRDefault="002D39A2" w:rsidP="00537930">
      <w:pPr>
        <w:ind w:firstLine="708"/>
        <w:jc w:val="both"/>
      </w:pPr>
      <w:r w:rsidRPr="002D39A2">
        <w:t xml:space="preserve">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сотрудника, с данными актами также производится ознакомление работника под роспись. </w:t>
      </w:r>
    </w:p>
    <w:p w:rsidR="002D39A2" w:rsidRPr="002D39A2" w:rsidRDefault="002D39A2" w:rsidP="00537930">
      <w:pPr>
        <w:ind w:firstLine="708"/>
        <w:jc w:val="both"/>
      </w:pPr>
      <w:r w:rsidRPr="002D39A2">
        <w:t xml:space="preserve">Истребование с сотрудника (за исключением директора Школы) письменного обязательства о соблюдении конфиденциальности при обработке персональных данных. Допуск к персональным данным учащихся и их родителей (законных представителей) других сотрудников работодателя, не имеющих надлежащим образом оформленного доступа, запрещается. </w:t>
      </w:r>
    </w:p>
    <w:p w:rsidR="002D39A2" w:rsidRPr="002D39A2" w:rsidRDefault="002D39A2" w:rsidP="00537930">
      <w:pPr>
        <w:ind w:firstLine="708"/>
        <w:jc w:val="both"/>
      </w:pPr>
      <w:r w:rsidRPr="002D39A2">
        <w:t xml:space="preserve">Передача (обмен и т.д.) персональных данных между подразделениями Школы осуществляется только между сотрудниками, имеющими доступ к персональным данным учащихся и их родителей (законных представителей).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2D39A2" w:rsidRPr="002D39A2" w:rsidRDefault="002D39A2" w:rsidP="00537930">
      <w:pPr>
        <w:ind w:firstLine="708"/>
        <w:jc w:val="both"/>
      </w:pPr>
      <w:r w:rsidRPr="002D39A2">
        <w:t xml:space="preserve">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 </w:t>
      </w:r>
    </w:p>
    <w:p w:rsidR="002D39A2" w:rsidRPr="002D39A2" w:rsidRDefault="002D39A2" w:rsidP="00537930">
      <w:pPr>
        <w:ind w:firstLine="708"/>
        <w:jc w:val="both"/>
      </w:pPr>
      <w:r w:rsidRPr="002D39A2">
        <w:t xml:space="preserve">Должностные лица, в обязанность которых входит ведение персональных данных учащихся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2D39A2" w:rsidRPr="002D39A2" w:rsidRDefault="002D39A2" w:rsidP="00537930">
      <w:pPr>
        <w:ind w:firstLine="708"/>
        <w:jc w:val="both"/>
      </w:pPr>
      <w:r w:rsidRPr="002D39A2">
        <w:lastRenderedPageBreak/>
        <w:t xml:space="preserve">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 </w:t>
      </w:r>
    </w:p>
    <w:p w:rsidR="002D39A2" w:rsidRPr="002D39A2" w:rsidRDefault="002D39A2" w:rsidP="002D39A2">
      <w:pPr>
        <w:jc w:val="both"/>
      </w:pPr>
      <w:r w:rsidRPr="002D39A2">
        <w:t xml:space="preserve">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2D39A2" w:rsidRPr="002D39A2" w:rsidRDefault="00537930" w:rsidP="00537930">
      <w:pPr>
        <w:ind w:firstLine="708"/>
        <w:jc w:val="both"/>
      </w:pPr>
      <w:r w:rsidRPr="002D39A2">
        <w:t>7.10</w:t>
      </w:r>
      <w:r w:rsidRPr="002D39A2">
        <w:rPr>
          <w:rFonts w:eastAsia="Arial"/>
        </w:rPr>
        <w:t>. Школа</w:t>
      </w:r>
      <w:r w:rsidR="002D39A2" w:rsidRPr="002D39A2">
        <w:t xml:space="preserve"> обязана сообщать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 </w:t>
      </w: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537930" w:rsidRDefault="00537930" w:rsidP="00537930">
      <w:pPr>
        <w:ind w:firstLine="708"/>
        <w:jc w:val="both"/>
      </w:pPr>
    </w:p>
    <w:p w:rsidR="00E40053" w:rsidRDefault="00E40053" w:rsidP="00537930">
      <w:pPr>
        <w:ind w:firstLine="708"/>
        <w:jc w:val="both"/>
      </w:pPr>
    </w:p>
    <w:p w:rsidR="00537930" w:rsidRDefault="00537930" w:rsidP="00537930">
      <w:pPr>
        <w:ind w:firstLine="708"/>
        <w:jc w:val="both"/>
      </w:pPr>
    </w:p>
    <w:p w:rsidR="002D39A2" w:rsidRPr="00E40053" w:rsidRDefault="00E40053" w:rsidP="00E40053">
      <w:pPr>
        <w:ind w:firstLine="708"/>
        <w:jc w:val="center"/>
        <w:rPr>
          <w:b/>
        </w:rPr>
      </w:pPr>
      <w:r w:rsidRPr="00E40053">
        <w:rPr>
          <w:b/>
        </w:rPr>
        <w:lastRenderedPageBreak/>
        <w:t>С</w:t>
      </w:r>
      <w:r w:rsidR="002D39A2" w:rsidRPr="00E40053">
        <w:rPr>
          <w:b/>
        </w:rPr>
        <w:t>огласи</w:t>
      </w:r>
      <w:r w:rsidRPr="00E40053">
        <w:rPr>
          <w:b/>
        </w:rPr>
        <w:t xml:space="preserve">е </w:t>
      </w:r>
      <w:r w:rsidR="002D39A2" w:rsidRPr="00E40053">
        <w:rPr>
          <w:b/>
        </w:rPr>
        <w:t xml:space="preserve">на обработку персональных данных учащихся и их родителей (законных представителей) </w:t>
      </w:r>
      <w:r w:rsidR="00537930" w:rsidRPr="00E40053">
        <w:rPr>
          <w:b/>
        </w:rPr>
        <w:t>МБОУ «Бикбардинская ООШ»</w:t>
      </w:r>
    </w:p>
    <w:p w:rsidR="002D39A2" w:rsidRPr="002D39A2" w:rsidRDefault="002D39A2" w:rsidP="002D39A2">
      <w:pPr>
        <w:jc w:val="both"/>
      </w:pPr>
      <w:r w:rsidRPr="002D39A2">
        <w:t xml:space="preserve"> </w:t>
      </w:r>
    </w:p>
    <w:p w:rsidR="002D39A2" w:rsidRPr="002D39A2" w:rsidRDefault="002D39A2" w:rsidP="002D39A2">
      <w:pPr>
        <w:jc w:val="both"/>
      </w:pPr>
      <w:r w:rsidRPr="002D39A2">
        <w:t xml:space="preserve"> </w:t>
      </w:r>
    </w:p>
    <w:p w:rsidR="002D39A2" w:rsidRPr="002D39A2" w:rsidRDefault="002D39A2" w:rsidP="002D39A2">
      <w:pPr>
        <w:jc w:val="both"/>
      </w:pPr>
      <w:r w:rsidRPr="002D39A2">
        <w:t xml:space="preserve">Я, </w:t>
      </w:r>
      <w:r w:rsidR="00E40053">
        <w:t>________________________________________________________________________</w:t>
      </w:r>
      <w:r w:rsidRPr="002D39A2">
        <w:t xml:space="preserve"> </w:t>
      </w:r>
      <w:r w:rsidRPr="002D39A2">
        <w:tab/>
        <w:t xml:space="preserve"> </w:t>
      </w:r>
    </w:p>
    <w:p w:rsidR="002D39A2" w:rsidRPr="00D817F7" w:rsidRDefault="00E40053" w:rsidP="002D39A2">
      <w:pPr>
        <w:jc w:val="both"/>
        <w:rPr>
          <w:i/>
          <w:sz w:val="20"/>
        </w:rPr>
      </w:pPr>
      <w:r w:rsidRPr="00E40053">
        <w:rPr>
          <w:sz w:val="20"/>
        </w:rPr>
        <w:t xml:space="preserve">                                               </w:t>
      </w:r>
      <w:r w:rsidRPr="00D817F7">
        <w:rPr>
          <w:i/>
          <w:sz w:val="20"/>
        </w:rPr>
        <w:t>ф</w:t>
      </w:r>
      <w:r w:rsidR="002D39A2" w:rsidRPr="00D817F7">
        <w:rPr>
          <w:i/>
          <w:sz w:val="20"/>
        </w:rPr>
        <w:t xml:space="preserve">амилия, имя, отчество </w:t>
      </w:r>
    </w:p>
    <w:p w:rsidR="00D817F7" w:rsidRDefault="00E40053" w:rsidP="002D39A2">
      <w:pPr>
        <w:jc w:val="both"/>
      </w:pPr>
      <w:r>
        <w:t xml:space="preserve">вид </w:t>
      </w:r>
      <w:r w:rsidR="002D39A2" w:rsidRPr="002D39A2">
        <w:t>докумен</w:t>
      </w:r>
      <w:r>
        <w:t xml:space="preserve">та, удостоверяющего личность родителя (законного </w:t>
      </w:r>
      <w:r w:rsidR="002D39A2" w:rsidRPr="002D39A2">
        <w:t xml:space="preserve">представителя) </w:t>
      </w:r>
      <w:r>
        <w:t xml:space="preserve">______________ </w:t>
      </w:r>
      <w:r w:rsidR="002D39A2" w:rsidRPr="002D39A2">
        <w:t>серия</w:t>
      </w:r>
      <w:r>
        <w:t xml:space="preserve"> ________</w:t>
      </w:r>
      <w:r w:rsidR="00D817F7">
        <w:t xml:space="preserve"> </w:t>
      </w:r>
      <w:r w:rsidR="002D39A2" w:rsidRPr="002D39A2">
        <w:t xml:space="preserve">№ </w:t>
      </w:r>
      <w:r>
        <w:t>___________ кем</w:t>
      </w:r>
      <w:r w:rsidR="00D817F7">
        <w:t xml:space="preserve"> и когда </w:t>
      </w:r>
      <w:r>
        <w:t>выдан</w:t>
      </w:r>
      <w:r w:rsidR="00D817F7">
        <w:t>________________________________________</w:t>
      </w:r>
      <w:r>
        <w:t xml:space="preserve"> </w:t>
      </w:r>
      <w:r w:rsidR="00D817F7">
        <w:t>____________</w:t>
      </w:r>
      <w:r>
        <w:t>____________________________________________________</w:t>
      </w:r>
      <w:r w:rsidR="00D817F7">
        <w:t>__________________</w:t>
      </w:r>
    </w:p>
    <w:p w:rsidR="00D817F7" w:rsidRDefault="00E40053" w:rsidP="002D39A2">
      <w:pPr>
        <w:jc w:val="both"/>
      </w:pPr>
      <w:r>
        <w:t>ро</w:t>
      </w:r>
      <w:r w:rsidR="002D39A2" w:rsidRPr="002D39A2">
        <w:t>дитель</w:t>
      </w:r>
      <w:r>
        <w:t xml:space="preserve"> </w:t>
      </w:r>
      <w:r w:rsidR="002D39A2" w:rsidRPr="002D39A2">
        <w:t>(законный представитель) ребенка</w:t>
      </w:r>
      <w:r w:rsidR="00D817F7">
        <w:t xml:space="preserve"> ____________________________________________</w:t>
      </w:r>
      <w:r w:rsidR="002D39A2" w:rsidRPr="002D39A2">
        <w:t xml:space="preserve">  </w:t>
      </w:r>
      <w:r w:rsidR="00D817F7">
        <w:t xml:space="preserve">                            </w:t>
      </w:r>
    </w:p>
    <w:p w:rsidR="002D39A2" w:rsidRPr="00D817F7" w:rsidRDefault="00D817F7" w:rsidP="002D39A2">
      <w:pPr>
        <w:jc w:val="both"/>
        <w:rPr>
          <w:i/>
        </w:rPr>
      </w:pPr>
      <w:r>
        <w:t xml:space="preserve">                                                                                           </w:t>
      </w:r>
      <w:r w:rsidRPr="00D817F7">
        <w:rPr>
          <w:i/>
          <w:sz w:val="20"/>
        </w:rPr>
        <w:t>ф</w:t>
      </w:r>
      <w:r w:rsidR="002D39A2" w:rsidRPr="00D817F7">
        <w:rPr>
          <w:i/>
          <w:sz w:val="20"/>
        </w:rPr>
        <w:t xml:space="preserve">амилия, имя, отчество ребенка </w:t>
      </w:r>
    </w:p>
    <w:p w:rsidR="002D39A2" w:rsidRPr="002D39A2" w:rsidRDefault="002D39A2" w:rsidP="002D39A2">
      <w:pPr>
        <w:jc w:val="both"/>
      </w:pPr>
      <w:r w:rsidRPr="002D39A2">
        <w:t>дата рождения ребёнка</w:t>
      </w:r>
      <w:r w:rsidR="00D817F7">
        <w:t>________________,</w:t>
      </w:r>
      <w:r w:rsidRPr="002D39A2">
        <w:t xml:space="preserve"> </w:t>
      </w:r>
      <w:r w:rsidR="00D817F7" w:rsidRPr="002D39A2">
        <w:t>ученика _</w:t>
      </w:r>
      <w:r w:rsidR="00D817F7">
        <w:t xml:space="preserve">____ </w:t>
      </w:r>
      <w:r w:rsidRPr="002D39A2">
        <w:t xml:space="preserve">класса </w:t>
      </w:r>
      <w:r w:rsidR="00E40053" w:rsidRPr="002D39A2">
        <w:t>МБОУ «Бикбардинская ООШ»</w:t>
      </w:r>
      <w:r w:rsidR="00D817F7">
        <w:t xml:space="preserve"> </w:t>
      </w:r>
      <w:r w:rsidRPr="002D39A2">
        <w:t xml:space="preserve">в целях обеспечения образовательного процесса, а именно – для выполнения следующих функций: </w:t>
      </w:r>
    </w:p>
    <w:p w:rsidR="002D39A2" w:rsidRPr="002D39A2" w:rsidRDefault="002D39A2" w:rsidP="002D39A2">
      <w:pPr>
        <w:jc w:val="both"/>
      </w:pPr>
      <w:r w:rsidRPr="002D39A2">
        <w:t xml:space="preserve">ведение личного дела; </w:t>
      </w:r>
    </w:p>
    <w:p w:rsidR="002D39A2" w:rsidRPr="002D39A2" w:rsidRDefault="002D39A2" w:rsidP="002D39A2">
      <w:pPr>
        <w:jc w:val="both"/>
      </w:pPr>
      <w:r w:rsidRPr="002D39A2">
        <w:t xml:space="preserve">ведение журналов, дневника, электронного журнала и другой учетной документации; </w:t>
      </w:r>
    </w:p>
    <w:p w:rsidR="002D39A2" w:rsidRPr="002D39A2" w:rsidRDefault="002D39A2" w:rsidP="002D39A2">
      <w:pPr>
        <w:jc w:val="both"/>
      </w:pPr>
      <w:r w:rsidRPr="002D39A2">
        <w:t xml:space="preserve">заключение договоров; </w:t>
      </w:r>
    </w:p>
    <w:p w:rsidR="002D39A2" w:rsidRPr="002D39A2" w:rsidRDefault="002D39A2" w:rsidP="002D39A2">
      <w:pPr>
        <w:jc w:val="both"/>
      </w:pPr>
      <w:r w:rsidRPr="002D39A2">
        <w:t xml:space="preserve">получение и выдача справок и характеристик и т.п.; </w:t>
      </w:r>
    </w:p>
    <w:p w:rsidR="002D39A2" w:rsidRPr="002D39A2" w:rsidRDefault="002D39A2" w:rsidP="002D39A2">
      <w:pPr>
        <w:jc w:val="both"/>
      </w:pPr>
      <w:r w:rsidRPr="002D39A2">
        <w:t xml:space="preserve">оформление и выдача документов об образовании (аттестат, табель и др.) </w:t>
      </w:r>
    </w:p>
    <w:p w:rsidR="002D39A2" w:rsidRPr="002D39A2" w:rsidRDefault="002D39A2" w:rsidP="002D39A2">
      <w:pPr>
        <w:jc w:val="both"/>
      </w:pPr>
      <w:r w:rsidRPr="002D39A2">
        <w:t xml:space="preserve">учет и контроля занятости детей во внеурочное время; </w:t>
      </w:r>
    </w:p>
    <w:p w:rsidR="002D39A2" w:rsidRPr="002D39A2" w:rsidRDefault="002D39A2" w:rsidP="002D39A2">
      <w:pPr>
        <w:jc w:val="both"/>
      </w:pPr>
      <w:r w:rsidRPr="002D39A2">
        <w:t xml:space="preserve">обеспечение льготного питания; </w:t>
      </w:r>
    </w:p>
    <w:p w:rsidR="002D39A2" w:rsidRPr="002D39A2" w:rsidRDefault="002D39A2" w:rsidP="002D39A2">
      <w:pPr>
        <w:jc w:val="both"/>
      </w:pPr>
      <w:r w:rsidRPr="002D39A2">
        <w:t xml:space="preserve">медицинское сопровождение; </w:t>
      </w:r>
    </w:p>
    <w:p w:rsidR="002D39A2" w:rsidRPr="002D39A2" w:rsidRDefault="002D39A2" w:rsidP="002D39A2">
      <w:pPr>
        <w:jc w:val="both"/>
      </w:pPr>
      <w:r w:rsidRPr="002D39A2">
        <w:t xml:space="preserve">организация отдыха и оздоровления; </w:t>
      </w:r>
    </w:p>
    <w:p w:rsidR="002D39A2" w:rsidRPr="002D39A2" w:rsidRDefault="002D39A2" w:rsidP="002D39A2">
      <w:pPr>
        <w:jc w:val="both"/>
      </w:pPr>
      <w:r w:rsidRPr="002D39A2">
        <w:t xml:space="preserve">участие в конкурсах, олимпиадах, соревнованиях и т.п.; </w:t>
      </w:r>
    </w:p>
    <w:p w:rsidR="002D39A2" w:rsidRPr="002D39A2" w:rsidRDefault="002D39A2" w:rsidP="002D39A2">
      <w:pPr>
        <w:jc w:val="both"/>
      </w:pPr>
      <w:r w:rsidRPr="002D39A2">
        <w:t>обеспечение сдачи мо</w:t>
      </w:r>
      <w:r w:rsidR="00D817F7">
        <w:t>ниторинга успеваемости, ГИА</w:t>
      </w:r>
      <w:r w:rsidRPr="002D39A2">
        <w:t xml:space="preserve">. </w:t>
      </w:r>
    </w:p>
    <w:p w:rsidR="002D39A2" w:rsidRPr="002D39A2" w:rsidRDefault="002D39A2" w:rsidP="002D39A2">
      <w:pPr>
        <w:jc w:val="both"/>
      </w:pPr>
      <w:r w:rsidRPr="002D39A2">
        <w:t xml:space="preserve">даю свое согласие Муниципальному </w:t>
      </w:r>
      <w:r w:rsidR="00D817F7">
        <w:t>бюджетному</w:t>
      </w:r>
      <w:r w:rsidRPr="002D39A2">
        <w:t xml:space="preserve"> общеобразовательному учреждению «</w:t>
      </w:r>
      <w:r w:rsidR="00D817F7">
        <w:t>Бикбардинская основная</w:t>
      </w:r>
      <w:r w:rsidRPr="002D39A2">
        <w:t xml:space="preserve"> общеобразовательная школа</w:t>
      </w:r>
      <w:r w:rsidR="00D817F7">
        <w:t>»</w:t>
      </w:r>
      <w:r w:rsidRPr="002D39A2">
        <w:t>, расположенному по адресу:</w:t>
      </w:r>
      <w:r w:rsidR="00D817F7">
        <w:t xml:space="preserve">617706, Пермский край, </w:t>
      </w:r>
      <w:proofErr w:type="spellStart"/>
      <w:r w:rsidR="00D817F7">
        <w:t>Куединский</w:t>
      </w:r>
      <w:proofErr w:type="spellEnd"/>
      <w:r w:rsidR="00D817F7">
        <w:t xml:space="preserve"> район, с. </w:t>
      </w:r>
      <w:proofErr w:type="spellStart"/>
      <w:r w:rsidR="00D817F7">
        <w:t>Бикбарда</w:t>
      </w:r>
      <w:proofErr w:type="spellEnd"/>
      <w:r w:rsidR="00D817F7">
        <w:t>, ул. Школьная, д. 5</w:t>
      </w:r>
      <w:r w:rsidRPr="002D39A2">
        <w:t xml:space="preserve">, на обработку своих персональных данных и данных моего ребенка, отмеченных знаком «V» в столбце «ДА» в нижеприведенной таблице, в документарной и электронной форме, автоматизированным и неавтоматизированным способом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блокирование, уничтожение, а также осуществление любых иных действий с моими персональными данными и данными моего ребенка с учетом федерального законодательства. </w:t>
      </w:r>
    </w:p>
    <w:p w:rsidR="002D39A2" w:rsidRPr="002D39A2" w:rsidRDefault="002D39A2" w:rsidP="002D39A2">
      <w:pPr>
        <w:jc w:val="both"/>
      </w:pPr>
      <w:r w:rsidRPr="002D39A2">
        <w:t xml:space="preserve"> </w:t>
      </w:r>
    </w:p>
    <w:tbl>
      <w:tblPr>
        <w:tblStyle w:val="TableGrid"/>
        <w:tblW w:w="9575" w:type="dxa"/>
        <w:tblInd w:w="106" w:type="dxa"/>
        <w:tblCellMar>
          <w:top w:w="5" w:type="dxa"/>
          <w:left w:w="5" w:type="dxa"/>
          <w:right w:w="41" w:type="dxa"/>
        </w:tblCellMar>
        <w:tblLook w:val="04A0" w:firstRow="1" w:lastRow="0" w:firstColumn="1" w:lastColumn="0" w:noHBand="0" w:noVBand="1"/>
      </w:tblPr>
      <w:tblGrid>
        <w:gridCol w:w="3107"/>
        <w:gridCol w:w="658"/>
        <w:gridCol w:w="600"/>
        <w:gridCol w:w="3971"/>
        <w:gridCol w:w="639"/>
        <w:gridCol w:w="600"/>
      </w:tblGrid>
      <w:tr w:rsidR="002D39A2" w:rsidRPr="002D39A2" w:rsidTr="005C0E9F">
        <w:trPr>
          <w:trHeight w:val="562"/>
        </w:trPr>
        <w:tc>
          <w:tcPr>
            <w:tcW w:w="3107"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Персональные данные ребенка </w:t>
            </w:r>
          </w:p>
        </w:tc>
        <w:tc>
          <w:tcPr>
            <w:tcW w:w="658"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Да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Нет </w:t>
            </w:r>
          </w:p>
        </w:tc>
        <w:tc>
          <w:tcPr>
            <w:tcW w:w="3971"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Персональные данные родителей (законных представителей) </w:t>
            </w:r>
          </w:p>
        </w:tc>
        <w:tc>
          <w:tcPr>
            <w:tcW w:w="639"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Да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Нет </w:t>
            </w:r>
          </w:p>
        </w:tc>
      </w:tr>
      <w:tr w:rsidR="002D39A2" w:rsidRPr="002D39A2" w:rsidTr="005C0E9F">
        <w:trPr>
          <w:trHeight w:val="283"/>
        </w:trPr>
        <w:tc>
          <w:tcPr>
            <w:tcW w:w="3107"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Фамилия, имя, отчество </w:t>
            </w:r>
          </w:p>
        </w:tc>
        <w:tc>
          <w:tcPr>
            <w:tcW w:w="658"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Фамилия, имя, отчество </w:t>
            </w:r>
          </w:p>
        </w:tc>
        <w:tc>
          <w:tcPr>
            <w:tcW w:w="639"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r>
      <w:tr w:rsidR="002D39A2" w:rsidRPr="002D39A2" w:rsidTr="005C0E9F">
        <w:trPr>
          <w:trHeight w:val="288"/>
        </w:trPr>
        <w:tc>
          <w:tcPr>
            <w:tcW w:w="3107"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Дата рождения </w:t>
            </w:r>
          </w:p>
        </w:tc>
        <w:tc>
          <w:tcPr>
            <w:tcW w:w="658"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Паспортные данные </w:t>
            </w:r>
          </w:p>
        </w:tc>
        <w:tc>
          <w:tcPr>
            <w:tcW w:w="639"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r>
      <w:tr w:rsidR="002D39A2" w:rsidRPr="002D39A2" w:rsidTr="005C0E9F">
        <w:trPr>
          <w:trHeight w:val="288"/>
        </w:trPr>
        <w:tc>
          <w:tcPr>
            <w:tcW w:w="3107"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Пол </w:t>
            </w:r>
          </w:p>
        </w:tc>
        <w:tc>
          <w:tcPr>
            <w:tcW w:w="658"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2D39A2" w:rsidRPr="002D39A2" w:rsidRDefault="00D817F7" w:rsidP="002D39A2">
            <w:pPr>
              <w:jc w:val="both"/>
            </w:pPr>
            <w:r>
              <w:t>СНИЛС</w:t>
            </w:r>
          </w:p>
        </w:tc>
        <w:tc>
          <w:tcPr>
            <w:tcW w:w="639"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r>
      <w:tr w:rsidR="002D39A2" w:rsidRPr="002D39A2" w:rsidTr="005C0E9F">
        <w:trPr>
          <w:trHeight w:val="283"/>
        </w:trPr>
        <w:tc>
          <w:tcPr>
            <w:tcW w:w="3107"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Гражданство </w:t>
            </w:r>
          </w:p>
        </w:tc>
        <w:tc>
          <w:tcPr>
            <w:tcW w:w="658"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2D39A2" w:rsidRPr="002D39A2" w:rsidRDefault="00D817F7" w:rsidP="002D39A2">
            <w:pPr>
              <w:jc w:val="both"/>
            </w:pPr>
            <w:r>
              <w:t>ИНН</w:t>
            </w:r>
          </w:p>
        </w:tc>
        <w:tc>
          <w:tcPr>
            <w:tcW w:w="639"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2D39A2" w:rsidRPr="002D39A2" w:rsidRDefault="002D39A2" w:rsidP="002D39A2">
            <w:pPr>
              <w:jc w:val="both"/>
            </w:pPr>
            <w:r w:rsidRPr="002D39A2">
              <w:t xml:space="preserve"> </w:t>
            </w:r>
          </w:p>
        </w:tc>
      </w:tr>
      <w:tr w:rsidR="00D817F7" w:rsidRPr="002D39A2" w:rsidTr="005C0E9F">
        <w:trPr>
          <w:trHeight w:val="288"/>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Место рождения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Адрес регистрации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283"/>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Адрес регистрации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Адрес места жительства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288"/>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Адрес места жительства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Контактные телефоны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284"/>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Сведения о составе семьи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Уровень образования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288"/>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Контактные телефоны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Место работы, должность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562"/>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Данные паспорта или свидетельства о рождении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562"/>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Номер страхового медицинского полиса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D817F7">
        <w:trPr>
          <w:trHeight w:val="269"/>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lastRenderedPageBreak/>
              <w:t>СНИЛС</w:t>
            </w:r>
            <w:r w:rsidRPr="002D39A2">
              <w:t xml:space="preserve">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D817F7">
        <w:trPr>
          <w:trHeight w:val="269"/>
        </w:trPr>
        <w:tc>
          <w:tcPr>
            <w:tcW w:w="3107" w:type="dxa"/>
            <w:tcBorders>
              <w:top w:val="single" w:sz="4" w:space="0" w:color="000000"/>
              <w:left w:val="single" w:sz="4" w:space="0" w:color="000000"/>
              <w:bottom w:val="single" w:sz="4" w:space="0" w:color="000000"/>
              <w:right w:val="single" w:sz="4" w:space="0" w:color="000000"/>
            </w:tcBorders>
          </w:tcPr>
          <w:p w:rsidR="00D817F7" w:rsidRDefault="00D817F7" w:rsidP="00D817F7">
            <w:pPr>
              <w:jc w:val="both"/>
            </w:pPr>
            <w:r>
              <w:t>ИНН</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p>
        </w:tc>
      </w:tr>
      <w:tr w:rsidR="00D817F7" w:rsidRPr="002D39A2" w:rsidTr="005C0E9F">
        <w:trPr>
          <w:trHeight w:val="289"/>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Место прежнего обучения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283"/>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ОУ, класс, форма обучения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840"/>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Сведения о текущей и итоговой успеваемости и </w:t>
            </w:r>
          </w:p>
          <w:p w:rsidR="00D817F7" w:rsidRPr="002D39A2" w:rsidRDefault="00D817F7" w:rsidP="00D817F7">
            <w:pPr>
              <w:jc w:val="both"/>
            </w:pPr>
            <w:r w:rsidRPr="002D39A2">
              <w:t xml:space="preserve">посещаемости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288"/>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t>Результаты ГИА</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284"/>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Достижения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557"/>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Сведения о внеурочной занятости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r w:rsidR="00D817F7" w:rsidRPr="002D39A2" w:rsidTr="005C0E9F">
        <w:trPr>
          <w:trHeight w:val="293"/>
        </w:trPr>
        <w:tc>
          <w:tcPr>
            <w:tcW w:w="3107"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Фотография </w:t>
            </w:r>
          </w:p>
        </w:tc>
        <w:tc>
          <w:tcPr>
            <w:tcW w:w="658"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3971"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39"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c>
          <w:tcPr>
            <w:tcW w:w="600" w:type="dxa"/>
            <w:tcBorders>
              <w:top w:val="single" w:sz="4" w:space="0" w:color="000000"/>
              <w:left w:val="single" w:sz="4" w:space="0" w:color="000000"/>
              <w:bottom w:val="single" w:sz="4" w:space="0" w:color="000000"/>
              <w:right w:val="single" w:sz="4" w:space="0" w:color="000000"/>
            </w:tcBorders>
          </w:tcPr>
          <w:p w:rsidR="00D817F7" w:rsidRPr="002D39A2" w:rsidRDefault="00D817F7" w:rsidP="00D817F7">
            <w:pPr>
              <w:jc w:val="both"/>
            </w:pPr>
            <w:r w:rsidRPr="002D39A2">
              <w:t xml:space="preserve"> </w:t>
            </w:r>
          </w:p>
        </w:tc>
      </w:tr>
    </w:tbl>
    <w:p w:rsidR="002D39A2" w:rsidRPr="002D39A2" w:rsidRDefault="002D39A2" w:rsidP="002D39A2">
      <w:pPr>
        <w:jc w:val="both"/>
      </w:pPr>
      <w:r w:rsidRPr="002D39A2">
        <w:t xml:space="preserve"> </w:t>
      </w:r>
    </w:p>
    <w:p w:rsidR="002D39A2" w:rsidRPr="002D39A2" w:rsidRDefault="00D817F7" w:rsidP="002D39A2">
      <w:pPr>
        <w:jc w:val="both"/>
      </w:pPr>
      <w:r w:rsidRPr="002D39A2">
        <w:t xml:space="preserve">МБОУ «Бикбардинская </w:t>
      </w:r>
      <w:r w:rsidR="0075723B" w:rsidRPr="002D39A2">
        <w:t>ООШ»</w:t>
      </w:r>
      <w:r w:rsidR="0075723B">
        <w:t xml:space="preserve"> </w:t>
      </w:r>
      <w:r w:rsidR="0075723B" w:rsidRPr="002D39A2">
        <w:t>имеет</w:t>
      </w:r>
      <w:r w:rsidR="002D39A2" w:rsidRPr="002D39A2">
        <w:t xml:space="preserve"> право передавать персональные данные учащихся и их родителей</w:t>
      </w:r>
      <w:r>
        <w:t xml:space="preserve"> (законных представителей) в</w:t>
      </w:r>
      <w:r w:rsidR="002D39A2" w:rsidRPr="002D39A2">
        <w:t xml:space="preserve"> Управление </w:t>
      </w:r>
      <w:r w:rsidR="0075723B">
        <w:t xml:space="preserve">муниципальными учреждениями администрации </w:t>
      </w:r>
      <w:proofErr w:type="spellStart"/>
      <w:r w:rsidR="0075723B">
        <w:t>Куединского</w:t>
      </w:r>
      <w:proofErr w:type="spellEnd"/>
      <w:r w:rsidR="0075723B">
        <w:t xml:space="preserve"> района</w:t>
      </w:r>
      <w:r w:rsidR="002D39A2" w:rsidRPr="002D39A2">
        <w:t xml:space="preserve">, в Управление пенсионного фонда РФ в </w:t>
      </w:r>
      <w:proofErr w:type="spellStart"/>
      <w:r w:rsidR="0075723B">
        <w:t>Куединском</w:t>
      </w:r>
      <w:proofErr w:type="spellEnd"/>
      <w:r w:rsidR="0075723B">
        <w:t xml:space="preserve"> районе</w:t>
      </w:r>
      <w:r w:rsidR="002D39A2" w:rsidRPr="002D39A2">
        <w:t xml:space="preserve">, правоохранительные органы, инспекцию Федеральной налоговой службы по </w:t>
      </w:r>
      <w:proofErr w:type="spellStart"/>
      <w:r w:rsidR="0075723B">
        <w:t>Куединскому</w:t>
      </w:r>
      <w:proofErr w:type="spellEnd"/>
      <w:r w:rsidR="0075723B">
        <w:t xml:space="preserve"> району</w:t>
      </w:r>
      <w:r w:rsidR="002D39A2" w:rsidRPr="002D39A2">
        <w:t xml:space="preserve">, и иным третьим лицам в соответствии с законодательством РФ. </w:t>
      </w:r>
    </w:p>
    <w:p w:rsidR="002D39A2" w:rsidRPr="002D39A2" w:rsidRDefault="002D39A2" w:rsidP="0075723B">
      <w:pPr>
        <w:ind w:firstLine="708"/>
        <w:jc w:val="both"/>
      </w:pPr>
      <w:r w:rsidRPr="002D39A2">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ФЗ РФ от 22.10.2004 №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25.08.2010 № 558, после чего персональные данные уничтожаются или обезличиваются. </w:t>
      </w:r>
    </w:p>
    <w:p w:rsidR="002D39A2" w:rsidRPr="002D39A2" w:rsidRDefault="002D39A2" w:rsidP="002D39A2">
      <w:pPr>
        <w:jc w:val="both"/>
      </w:pPr>
      <w:r w:rsidRPr="002D39A2">
        <w:t xml:space="preserve">Настоящее согласие может быть отозвано путем предоставления в </w:t>
      </w:r>
      <w:r w:rsidR="00D817F7" w:rsidRPr="002D39A2">
        <w:t xml:space="preserve">Муниципальному </w:t>
      </w:r>
      <w:r w:rsidR="00D817F7">
        <w:t>бюджетному</w:t>
      </w:r>
      <w:r w:rsidR="00D817F7" w:rsidRPr="002D39A2">
        <w:t xml:space="preserve"> общеобразовательному учреждению «</w:t>
      </w:r>
      <w:r w:rsidR="00D817F7">
        <w:t>Бикбардинская основная</w:t>
      </w:r>
      <w:r w:rsidR="00D817F7" w:rsidRPr="002D39A2">
        <w:t xml:space="preserve"> общеобразовательная школа</w:t>
      </w:r>
      <w:r w:rsidR="00D817F7">
        <w:t xml:space="preserve">» </w:t>
      </w:r>
      <w:r w:rsidRPr="002D39A2">
        <w:t xml:space="preserve">заявления в письменной форме в соответствии с требованиями законодательства Российской Федерации. 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будут произведены в течение 30 дней с даты поступления отзыва. </w:t>
      </w:r>
    </w:p>
    <w:p w:rsidR="002D39A2" w:rsidRPr="002D39A2" w:rsidRDefault="002D39A2" w:rsidP="002D39A2">
      <w:pPr>
        <w:jc w:val="both"/>
      </w:pPr>
      <w:r w:rsidRPr="002D39A2">
        <w:t xml:space="preserve">Настоящим я подтверждаю достоверность и точность указанных в письменном согласии сведений. </w:t>
      </w:r>
    </w:p>
    <w:p w:rsidR="002D39A2" w:rsidRPr="002D39A2" w:rsidRDefault="002D39A2" w:rsidP="002D39A2">
      <w:pPr>
        <w:jc w:val="both"/>
      </w:pPr>
      <w:r w:rsidRPr="002D39A2">
        <w:t xml:space="preserve">Настоящим я даю свое согласие на обработку персональных данных указанных в письменном согласии. </w:t>
      </w:r>
    </w:p>
    <w:p w:rsidR="002D39A2" w:rsidRPr="002D39A2" w:rsidRDefault="002D39A2" w:rsidP="002D39A2">
      <w:pPr>
        <w:jc w:val="both"/>
      </w:pPr>
      <w:r w:rsidRPr="002D39A2">
        <w:t xml:space="preserve"> </w:t>
      </w:r>
    </w:p>
    <w:p w:rsidR="002D39A2" w:rsidRPr="002D39A2" w:rsidRDefault="002D39A2" w:rsidP="002D39A2">
      <w:pPr>
        <w:jc w:val="both"/>
      </w:pPr>
      <w:r w:rsidRPr="002D39A2">
        <w:t xml:space="preserve"> </w:t>
      </w:r>
    </w:p>
    <w:p w:rsidR="0075723B" w:rsidRDefault="0075723B" w:rsidP="002D39A2">
      <w:pPr>
        <w:jc w:val="both"/>
      </w:pPr>
    </w:p>
    <w:p w:rsidR="0075723B" w:rsidRDefault="0075723B" w:rsidP="002D39A2">
      <w:pPr>
        <w:jc w:val="both"/>
      </w:pPr>
    </w:p>
    <w:p w:rsidR="0075723B" w:rsidRDefault="0075723B" w:rsidP="002D39A2">
      <w:pPr>
        <w:jc w:val="both"/>
      </w:pPr>
    </w:p>
    <w:p w:rsidR="002D39A2" w:rsidRPr="002D39A2" w:rsidRDefault="002D39A2" w:rsidP="002D39A2">
      <w:pPr>
        <w:jc w:val="both"/>
      </w:pPr>
      <w:r w:rsidRPr="002D39A2">
        <w:t xml:space="preserve"> </w:t>
      </w:r>
    </w:p>
    <w:p w:rsidR="002D39A2" w:rsidRPr="002D39A2" w:rsidRDefault="002D39A2" w:rsidP="002D39A2">
      <w:pPr>
        <w:jc w:val="both"/>
      </w:pPr>
      <w:r w:rsidRPr="002D39A2">
        <w:rPr>
          <w:rFonts w:eastAsia="Calibri"/>
        </w:rPr>
        <w:tab/>
      </w:r>
      <w:r w:rsidRPr="002D39A2">
        <w:t xml:space="preserve"> </w:t>
      </w:r>
      <w:r w:rsidRPr="002D39A2">
        <w:rPr>
          <w:rFonts w:eastAsia="Calibri"/>
          <w:noProof/>
        </w:rPr>
        <mc:AlternateContent>
          <mc:Choice Requires="wpg">
            <w:drawing>
              <wp:inline distT="0" distB="0" distL="0" distR="0" wp14:anchorId="5F3BFEE3" wp14:editId="1BAE2F65">
                <wp:extent cx="1143610" cy="6096"/>
                <wp:effectExtent l="0" t="0" r="0" b="0"/>
                <wp:docPr id="17477" name="Group 17477"/>
                <wp:cNvGraphicFramePr/>
                <a:graphic xmlns:a="http://schemas.openxmlformats.org/drawingml/2006/main">
                  <a:graphicData uri="http://schemas.microsoft.com/office/word/2010/wordprocessingGroup">
                    <wpg:wgp>
                      <wpg:cNvGrpSpPr/>
                      <wpg:grpSpPr>
                        <a:xfrm>
                          <a:off x="0" y="0"/>
                          <a:ext cx="1143610" cy="6096"/>
                          <a:chOff x="0" y="0"/>
                          <a:chExt cx="1143610" cy="6096"/>
                        </a:xfrm>
                      </wpg:grpSpPr>
                      <wps:wsp>
                        <wps:cNvPr id="20141" name="Shape 20141"/>
                        <wps:cNvSpPr/>
                        <wps:spPr>
                          <a:xfrm>
                            <a:off x="0" y="0"/>
                            <a:ext cx="1143610" cy="9144"/>
                          </a:xfrm>
                          <a:custGeom>
                            <a:avLst/>
                            <a:gdLst/>
                            <a:ahLst/>
                            <a:cxnLst/>
                            <a:rect l="0" t="0" r="0" b="0"/>
                            <a:pathLst>
                              <a:path w="1143610" h="9144">
                                <a:moveTo>
                                  <a:pt x="0" y="0"/>
                                </a:moveTo>
                                <a:lnTo>
                                  <a:pt x="1143610" y="0"/>
                                </a:lnTo>
                                <a:lnTo>
                                  <a:pt x="1143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C6122E" id="Group 17477" o:spid="_x0000_s1026" style="width:90.05pt;height:.5pt;mso-position-horizontal-relative:char;mso-position-vertical-relative:line" coordsize="11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">
                <v:shape id="Shape 20141" o:spid="_x0000_s1027" style="position:absolute;width:11436;height:91;visibility:visible;mso-wrap-style:square;v-text-anchor:top" coordsize="1143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XSsYA&#10;AADeAAAADwAAAGRycy9kb3ducmV2LnhtbESPQWvCQBSE7wX/w/KE3uomUqREVxFR20sPGkG8PbLP&#10;bDT7NmS3MfXXd4WCx2Hmm2Fmi97WoqPWV44VpKMEBHHhdMWlgkO+efsA4QOyxtoxKfglD4v54GWG&#10;mXY33lG3D6WIJewzVGBCaDIpfWHIoh+5hjh6Z9daDFG2pdQt3mK5reU4SSbSYsVxwWBDK0PFdf9j&#10;FYzN5Hi/d+vLRX/nn+X2lFZ5vlHqddgvpyAC9eEZ/qe/dOSS9D2Fx514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qXSsYAAADeAAAADwAAAAAAAAAAAAAAAACYAgAAZHJz&#10;L2Rvd25yZXYueG1sUEsFBgAAAAAEAAQA9QAAAIsDAAAAAA==&#10;" path="m,l1143610,r,9144l,9144,,e" fillcolor="black" stroked="f" strokeweight="0">
                  <v:stroke miterlimit="83231f" joinstyle="miter"/>
                  <v:path arrowok="t" textboxrect="0,0,1143610,9144"/>
                </v:shape>
                <w10:anchorlock/>
              </v:group>
            </w:pict>
          </mc:Fallback>
        </mc:AlternateContent>
      </w:r>
      <w:r w:rsidR="00D817F7">
        <w:t xml:space="preserve"> </w:t>
      </w:r>
      <w:r w:rsidRPr="002D39A2">
        <w:t>/</w:t>
      </w:r>
      <w:r w:rsidR="00D817F7">
        <w:t xml:space="preserve"> _________________</w:t>
      </w:r>
      <w:r w:rsidRPr="002D39A2">
        <w:t xml:space="preserve">  </w:t>
      </w:r>
      <w:r w:rsidRPr="002D39A2">
        <w:tab/>
        <w:t xml:space="preserve">/ </w:t>
      </w:r>
      <w:r w:rsidRPr="002D39A2">
        <w:tab/>
        <w:t>«</w:t>
      </w:r>
      <w:r w:rsidR="0075723B">
        <w:t>___»____________</w:t>
      </w:r>
      <w:r w:rsidRPr="002D39A2">
        <w:t xml:space="preserve"> </w:t>
      </w:r>
      <w:r w:rsidRPr="002D39A2">
        <w:tab/>
        <w:t xml:space="preserve">20  </w:t>
      </w:r>
      <w:r w:rsidRPr="002D39A2">
        <w:tab/>
        <w:t xml:space="preserve">г. </w:t>
      </w:r>
    </w:p>
    <w:p w:rsidR="002D39A2" w:rsidRPr="002D39A2" w:rsidRDefault="002D39A2" w:rsidP="002D39A2">
      <w:pPr>
        <w:jc w:val="both"/>
      </w:pPr>
      <w:r w:rsidRPr="00D817F7">
        <w:rPr>
          <w:rFonts w:eastAsia="Calibri"/>
          <w:i/>
          <w:sz w:val="20"/>
        </w:rPr>
        <w:tab/>
      </w:r>
      <w:r w:rsidR="00D817F7">
        <w:rPr>
          <w:rFonts w:eastAsia="Calibri"/>
          <w:i/>
          <w:sz w:val="20"/>
        </w:rPr>
        <w:t xml:space="preserve">      </w:t>
      </w:r>
      <w:r w:rsidRPr="00D817F7">
        <w:rPr>
          <w:i/>
          <w:sz w:val="20"/>
        </w:rPr>
        <w:t xml:space="preserve">Подпись </w:t>
      </w:r>
      <w:r w:rsidRPr="00D817F7">
        <w:rPr>
          <w:i/>
          <w:sz w:val="20"/>
        </w:rPr>
        <w:tab/>
      </w:r>
      <w:r w:rsidR="00D817F7">
        <w:rPr>
          <w:i/>
          <w:sz w:val="20"/>
        </w:rPr>
        <w:t xml:space="preserve">           </w:t>
      </w:r>
      <w:r w:rsidRPr="00D817F7">
        <w:rPr>
          <w:i/>
          <w:sz w:val="20"/>
        </w:rPr>
        <w:t xml:space="preserve">Расшифровка подписи </w:t>
      </w:r>
    </w:p>
    <w:p w:rsidR="002D39A2" w:rsidRPr="002D39A2" w:rsidRDefault="002D39A2" w:rsidP="002D39A2">
      <w:pPr>
        <w:jc w:val="both"/>
        <w:rPr>
          <w:rFonts w:eastAsiaTheme="minorEastAsia"/>
        </w:rPr>
      </w:pPr>
    </w:p>
    <w:p w:rsidR="0099448B" w:rsidRPr="002D39A2" w:rsidRDefault="0099448B" w:rsidP="002D39A2">
      <w:pPr>
        <w:jc w:val="both"/>
      </w:pPr>
    </w:p>
    <w:sectPr w:rsidR="0099448B" w:rsidRPr="002D39A2" w:rsidSect="002D39A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09AB"/>
    <w:multiLevelType w:val="hybridMultilevel"/>
    <w:tmpl w:val="32DEDA3C"/>
    <w:lvl w:ilvl="0" w:tplc="300A38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066071"/>
    <w:multiLevelType w:val="hybridMultilevel"/>
    <w:tmpl w:val="16D670D4"/>
    <w:lvl w:ilvl="0" w:tplc="DB9476EC">
      <w:start w:val="1"/>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DCCC94">
      <w:start w:val="1"/>
      <w:numFmt w:val="lowerLetter"/>
      <w:lvlText w:val="%2"/>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6AD222">
      <w:start w:val="1"/>
      <w:numFmt w:val="lowerRoman"/>
      <w:lvlText w:val="%3"/>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9C5EA2">
      <w:start w:val="1"/>
      <w:numFmt w:val="decimal"/>
      <w:lvlText w:val="%4"/>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E0D644">
      <w:start w:val="1"/>
      <w:numFmt w:val="lowerLetter"/>
      <w:lvlText w:val="%5"/>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26C574">
      <w:start w:val="1"/>
      <w:numFmt w:val="lowerRoman"/>
      <w:lvlText w:val="%6"/>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6E3DC2">
      <w:start w:val="1"/>
      <w:numFmt w:val="decimal"/>
      <w:lvlText w:val="%7"/>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00E12">
      <w:start w:val="1"/>
      <w:numFmt w:val="lowerLetter"/>
      <w:lvlText w:val="%8"/>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122B4E">
      <w:start w:val="1"/>
      <w:numFmt w:val="lowerRoman"/>
      <w:lvlText w:val="%9"/>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A8C5AEA"/>
    <w:multiLevelType w:val="hybridMultilevel"/>
    <w:tmpl w:val="26EA60C4"/>
    <w:lvl w:ilvl="0" w:tplc="300A3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140EA"/>
    <w:multiLevelType w:val="hybridMultilevel"/>
    <w:tmpl w:val="024EA610"/>
    <w:lvl w:ilvl="0" w:tplc="2C02BB00">
      <w:start w:val="1"/>
      <w:numFmt w:val="bullet"/>
      <w:lvlText w:val="-"/>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E44D22">
      <w:start w:val="1"/>
      <w:numFmt w:val="bullet"/>
      <w:lvlText w:val="o"/>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40E8D8">
      <w:start w:val="1"/>
      <w:numFmt w:val="bullet"/>
      <w:lvlText w:val="▪"/>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AE21E">
      <w:start w:val="1"/>
      <w:numFmt w:val="bullet"/>
      <w:lvlText w:val="•"/>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65A40">
      <w:start w:val="1"/>
      <w:numFmt w:val="bullet"/>
      <w:lvlText w:val="o"/>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620CD6">
      <w:start w:val="1"/>
      <w:numFmt w:val="bullet"/>
      <w:lvlText w:val="▪"/>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0E387A">
      <w:start w:val="1"/>
      <w:numFmt w:val="bullet"/>
      <w:lvlText w:val="•"/>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545468">
      <w:start w:val="1"/>
      <w:numFmt w:val="bullet"/>
      <w:lvlText w:val="o"/>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3CB01A">
      <w:start w:val="1"/>
      <w:numFmt w:val="bullet"/>
      <w:lvlText w:val="▪"/>
      <w:lvlJc w:val="left"/>
      <w:pPr>
        <w:ind w:left="6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99440D"/>
    <w:multiLevelType w:val="multilevel"/>
    <w:tmpl w:val="B1AA6BD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9530ABC"/>
    <w:multiLevelType w:val="hybridMultilevel"/>
    <w:tmpl w:val="DD1C0150"/>
    <w:lvl w:ilvl="0" w:tplc="CE5676E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8E72EC">
      <w:start w:val="1"/>
      <w:numFmt w:val="bullet"/>
      <w:lvlRestart w:val="0"/>
      <w:lvlText w:val="-"/>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BCC86A">
      <w:start w:val="1"/>
      <w:numFmt w:val="bullet"/>
      <w:lvlText w:val="▪"/>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2010AE">
      <w:start w:val="1"/>
      <w:numFmt w:val="bullet"/>
      <w:lvlText w:val="•"/>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E488B4">
      <w:start w:val="1"/>
      <w:numFmt w:val="bullet"/>
      <w:lvlText w:val="o"/>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87A4E">
      <w:start w:val="1"/>
      <w:numFmt w:val="bullet"/>
      <w:lvlText w:val="▪"/>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E561A">
      <w:start w:val="1"/>
      <w:numFmt w:val="bullet"/>
      <w:lvlText w:val="•"/>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5CF436">
      <w:start w:val="1"/>
      <w:numFmt w:val="bullet"/>
      <w:lvlText w:val="o"/>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16BDBE">
      <w:start w:val="1"/>
      <w:numFmt w:val="bullet"/>
      <w:lvlText w:val="▪"/>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2162EDB"/>
    <w:multiLevelType w:val="hybridMultilevel"/>
    <w:tmpl w:val="97DEC58C"/>
    <w:lvl w:ilvl="0" w:tplc="300A38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E2E001E"/>
    <w:multiLevelType w:val="hybridMultilevel"/>
    <w:tmpl w:val="463E26DA"/>
    <w:lvl w:ilvl="0" w:tplc="EF6CAA8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7C6B2C">
      <w:start w:val="1"/>
      <w:numFmt w:val="bullet"/>
      <w:lvlRestart w:val="0"/>
      <w:lvlText w:val="-"/>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CC99B6">
      <w:start w:val="1"/>
      <w:numFmt w:val="bullet"/>
      <w:lvlText w:val="▪"/>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2678A">
      <w:start w:val="1"/>
      <w:numFmt w:val="bullet"/>
      <w:lvlText w:val="•"/>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56DA76">
      <w:start w:val="1"/>
      <w:numFmt w:val="bullet"/>
      <w:lvlText w:val="o"/>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2834DC">
      <w:start w:val="1"/>
      <w:numFmt w:val="bullet"/>
      <w:lvlText w:val="▪"/>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6A51DE">
      <w:start w:val="1"/>
      <w:numFmt w:val="bullet"/>
      <w:lvlText w:val="•"/>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68C6E2">
      <w:start w:val="1"/>
      <w:numFmt w:val="bullet"/>
      <w:lvlText w:val="o"/>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9AADD8">
      <w:start w:val="1"/>
      <w:numFmt w:val="bullet"/>
      <w:lvlText w:val="▪"/>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6293CF9"/>
    <w:multiLevelType w:val="hybridMultilevel"/>
    <w:tmpl w:val="DED893C4"/>
    <w:lvl w:ilvl="0" w:tplc="62AAB31A">
      <w:start w:val="1"/>
      <w:numFmt w:val="bullet"/>
      <w:lvlText w:val="-"/>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FA1B46">
      <w:start w:val="1"/>
      <w:numFmt w:val="bullet"/>
      <w:lvlText w:val="o"/>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EE4AC2">
      <w:start w:val="1"/>
      <w:numFmt w:val="bullet"/>
      <w:lvlText w:val="▪"/>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563418">
      <w:start w:val="1"/>
      <w:numFmt w:val="bullet"/>
      <w:lvlText w:val="•"/>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A2E1D6">
      <w:start w:val="1"/>
      <w:numFmt w:val="bullet"/>
      <w:lvlText w:val="o"/>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EB06C">
      <w:start w:val="1"/>
      <w:numFmt w:val="bullet"/>
      <w:lvlText w:val="▪"/>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5453BE">
      <w:start w:val="1"/>
      <w:numFmt w:val="bullet"/>
      <w:lvlText w:val="•"/>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699A8">
      <w:start w:val="1"/>
      <w:numFmt w:val="bullet"/>
      <w:lvlText w:val="o"/>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2612C8">
      <w:start w:val="1"/>
      <w:numFmt w:val="bullet"/>
      <w:lvlText w:val="▪"/>
      <w:lvlJc w:val="left"/>
      <w:pPr>
        <w:ind w:left="6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22577A8"/>
    <w:multiLevelType w:val="hybridMultilevel"/>
    <w:tmpl w:val="53C897CC"/>
    <w:lvl w:ilvl="0" w:tplc="1578E25A">
      <w:start w:val="1"/>
      <w:numFmt w:val="bullet"/>
      <w:lvlText w:val="-"/>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2CD104">
      <w:start w:val="1"/>
      <w:numFmt w:val="bullet"/>
      <w:lvlText w:val="o"/>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669F6">
      <w:start w:val="1"/>
      <w:numFmt w:val="bullet"/>
      <w:lvlText w:val="▪"/>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0BD70">
      <w:start w:val="1"/>
      <w:numFmt w:val="bullet"/>
      <w:lvlText w:val="•"/>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4400">
      <w:start w:val="1"/>
      <w:numFmt w:val="bullet"/>
      <w:lvlText w:val="o"/>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693F0">
      <w:start w:val="1"/>
      <w:numFmt w:val="bullet"/>
      <w:lvlText w:val="▪"/>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BA98">
      <w:start w:val="1"/>
      <w:numFmt w:val="bullet"/>
      <w:lvlText w:val="•"/>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0467E">
      <w:start w:val="1"/>
      <w:numFmt w:val="bullet"/>
      <w:lvlText w:val="o"/>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6B18C">
      <w:start w:val="1"/>
      <w:numFmt w:val="bullet"/>
      <w:lvlText w:val="▪"/>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9EF52C6"/>
    <w:multiLevelType w:val="hybridMultilevel"/>
    <w:tmpl w:val="6484748C"/>
    <w:lvl w:ilvl="0" w:tplc="300A38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A8421FD"/>
    <w:multiLevelType w:val="multilevel"/>
    <w:tmpl w:val="1B3AF75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B392E6A"/>
    <w:multiLevelType w:val="multilevel"/>
    <w:tmpl w:val="CD40D08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A8C20E4"/>
    <w:multiLevelType w:val="hybridMultilevel"/>
    <w:tmpl w:val="1B48074C"/>
    <w:lvl w:ilvl="0" w:tplc="300A3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12"/>
  </w:num>
  <w:num w:numId="6">
    <w:abstractNumId w:val="4"/>
  </w:num>
  <w:num w:numId="7">
    <w:abstractNumId w:val="1"/>
  </w:num>
  <w:num w:numId="8">
    <w:abstractNumId w:val="11"/>
  </w:num>
  <w:num w:numId="9">
    <w:abstractNumId w:val="9"/>
  </w:num>
  <w:num w:numId="10">
    <w:abstractNumId w:val="2"/>
  </w:num>
  <w:num w:numId="11">
    <w:abstractNumId w:val="13"/>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9"/>
    <w:rsid w:val="000D389F"/>
    <w:rsid w:val="000E6E3F"/>
    <w:rsid w:val="002D39A2"/>
    <w:rsid w:val="00537930"/>
    <w:rsid w:val="0075723B"/>
    <w:rsid w:val="0099448B"/>
    <w:rsid w:val="00A66AC9"/>
    <w:rsid w:val="00C11099"/>
    <w:rsid w:val="00C143B1"/>
    <w:rsid w:val="00D817F7"/>
    <w:rsid w:val="00E4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D4C02-5941-4700-AC53-645AC01A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39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D39A2"/>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rsid w:val="0099448B"/>
    <w:pPr>
      <w:spacing w:before="100" w:beforeAutospacing="1" w:after="100" w:afterAutospacing="1"/>
    </w:pPr>
  </w:style>
  <w:style w:type="character" w:styleId="a3">
    <w:name w:val="Strong"/>
    <w:qFormat/>
    <w:rsid w:val="0099448B"/>
    <w:rPr>
      <w:b/>
      <w:bCs/>
    </w:rPr>
  </w:style>
  <w:style w:type="character" w:customStyle="1" w:styleId="30">
    <w:name w:val="Заголовок 3 Знак"/>
    <w:basedOn w:val="a0"/>
    <w:link w:val="3"/>
    <w:uiPriority w:val="9"/>
    <w:rsid w:val="002D39A2"/>
    <w:rPr>
      <w:rFonts w:ascii="Times New Roman" w:eastAsiaTheme="minorEastAsia" w:hAnsi="Times New Roman" w:cs="Times New Roman"/>
      <w:b/>
      <w:bCs/>
      <w:sz w:val="27"/>
      <w:szCs w:val="27"/>
      <w:lang w:eastAsia="ru-RU"/>
    </w:rPr>
  </w:style>
  <w:style w:type="paragraph" w:customStyle="1" w:styleId="just">
    <w:name w:val="just"/>
    <w:basedOn w:val="a"/>
    <w:rsid w:val="002D39A2"/>
    <w:pPr>
      <w:spacing w:before="100" w:beforeAutospacing="1" w:after="100" w:afterAutospacing="1"/>
    </w:pPr>
    <w:rPr>
      <w:rFonts w:eastAsiaTheme="minorEastAsia"/>
    </w:rPr>
  </w:style>
  <w:style w:type="paragraph" w:styleId="a4">
    <w:name w:val="No Spacing"/>
    <w:qFormat/>
    <w:rsid w:val="002D39A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D39A2"/>
    <w:rPr>
      <w:rFonts w:asciiTheme="majorHAnsi" w:eastAsiaTheme="majorEastAsia" w:hAnsiTheme="majorHAnsi" w:cstheme="majorBidi"/>
      <w:color w:val="2E74B5" w:themeColor="accent1" w:themeShade="BF"/>
      <w:sz w:val="32"/>
      <w:szCs w:val="32"/>
      <w:lang w:eastAsia="ru-RU"/>
    </w:rPr>
  </w:style>
  <w:style w:type="table" w:customStyle="1" w:styleId="TableGrid">
    <w:name w:val="TableGrid"/>
    <w:rsid w:val="002D39A2"/>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0E6E3F"/>
    <w:pPr>
      <w:ind w:left="720"/>
      <w:contextualSpacing/>
    </w:pPr>
  </w:style>
  <w:style w:type="paragraph" w:styleId="a6">
    <w:name w:val="Balloon Text"/>
    <w:basedOn w:val="a"/>
    <w:link w:val="a7"/>
    <w:uiPriority w:val="99"/>
    <w:semiHidden/>
    <w:unhideWhenUsed/>
    <w:rsid w:val="0075723B"/>
    <w:rPr>
      <w:rFonts w:ascii="Segoe UI" w:hAnsi="Segoe UI" w:cs="Segoe UI"/>
      <w:sz w:val="18"/>
      <w:szCs w:val="18"/>
    </w:rPr>
  </w:style>
  <w:style w:type="character" w:customStyle="1" w:styleId="a7">
    <w:name w:val="Текст выноски Знак"/>
    <w:basedOn w:val="a0"/>
    <w:link w:val="a6"/>
    <w:uiPriority w:val="99"/>
    <w:semiHidden/>
    <w:rsid w:val="007572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2019-06-05T07:09:00Z</cp:lastPrinted>
  <dcterms:created xsi:type="dcterms:W3CDTF">2019-06-05T05:28:00Z</dcterms:created>
  <dcterms:modified xsi:type="dcterms:W3CDTF">2019-06-05T07:35:00Z</dcterms:modified>
</cp:coreProperties>
</file>