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53" w:rsidRPr="00DC22E0" w:rsidRDefault="00653953" w:rsidP="006539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DC22E0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Как накопить подростку на </w:t>
      </w:r>
      <w:proofErr w:type="spellStart"/>
      <w:r w:rsidRPr="00DC22E0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айфон</w:t>
      </w:r>
      <w:proofErr w:type="spellEnd"/>
      <w:r w:rsidR="00B90C3D" w:rsidRPr="00DC22E0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?</w:t>
      </w:r>
    </w:p>
    <w:p w:rsidR="00653953" w:rsidRPr="00DC22E0" w:rsidRDefault="00DF2825" w:rsidP="00DC22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2E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53953" w:rsidRPr="00DC22E0">
        <w:rPr>
          <w:rFonts w:ascii="Times New Roman" w:eastAsia="Times New Roman" w:hAnsi="Times New Roman" w:cs="Times New Roman"/>
          <w:sz w:val="28"/>
          <w:szCs w:val="28"/>
        </w:rPr>
        <w:t>Мечта о новом телефоне с «надкусанным яблоком» на задней панели часто затмевает другие пожелания человека. Но если взрослый может за</w:t>
      </w:r>
      <w:r w:rsidR="00B90C3D" w:rsidRPr="00DC22E0">
        <w:rPr>
          <w:rFonts w:ascii="Times New Roman" w:eastAsia="Times New Roman" w:hAnsi="Times New Roman" w:cs="Times New Roman"/>
          <w:sz w:val="28"/>
          <w:szCs w:val="28"/>
        </w:rPr>
        <w:t>работать себе на обновление</w:t>
      </w:r>
      <w:r w:rsidR="00653953" w:rsidRPr="00DC22E0">
        <w:rPr>
          <w:rFonts w:ascii="Times New Roman" w:eastAsia="Times New Roman" w:hAnsi="Times New Roman" w:cs="Times New Roman"/>
          <w:sz w:val="28"/>
          <w:szCs w:val="28"/>
        </w:rPr>
        <w:t>, то как быть школьнику или подростку. Подростки не имеют постоянного источника дохода, поэтому им сложнее будет добиться своей цели.</w:t>
      </w:r>
    </w:p>
    <w:p w:rsidR="00653953" w:rsidRPr="00DC22E0" w:rsidRDefault="00DC22E0" w:rsidP="00DC22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2E0">
        <w:rPr>
          <w:rFonts w:ascii="Times New Roman" w:eastAsia="Times New Roman" w:hAnsi="Times New Roman" w:cs="Times New Roman"/>
          <w:b/>
          <w:sz w:val="28"/>
          <w:szCs w:val="28"/>
        </w:rPr>
        <w:t>Но выход все-таки имеется</w:t>
      </w:r>
    </w:p>
    <w:p w:rsidR="00B90C3D" w:rsidRPr="00DC22E0" w:rsidRDefault="00B90C3D" w:rsidP="00DC22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953" w:rsidRPr="00DC22E0" w:rsidRDefault="00865169" w:rsidP="00DC22E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2E0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653953" w:rsidRPr="00DC22E0">
        <w:rPr>
          <w:rFonts w:ascii="Times New Roman" w:eastAsia="Times New Roman" w:hAnsi="Times New Roman" w:cs="Times New Roman"/>
          <w:b/>
          <w:sz w:val="28"/>
          <w:szCs w:val="28"/>
        </w:rPr>
        <w:t>ужно увеличивать объем средств в копилке. Делать это можно тремя способами:</w:t>
      </w:r>
    </w:p>
    <w:p w:rsidR="00653953" w:rsidRPr="00DC22E0" w:rsidRDefault="00653953" w:rsidP="00DC22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2E0">
        <w:rPr>
          <w:rFonts w:ascii="Times New Roman" w:eastAsia="Times New Roman" w:hAnsi="Times New Roman" w:cs="Times New Roman"/>
          <w:sz w:val="28"/>
          <w:szCs w:val="28"/>
        </w:rPr>
        <w:t xml:space="preserve">    Попросить родственников дарить на праздники деньги, а не вещи. Необходимо сказать им, что все средства пойдут на мечту — </w:t>
      </w:r>
      <w:proofErr w:type="spellStart"/>
      <w:r w:rsidRPr="00DC22E0">
        <w:rPr>
          <w:rFonts w:ascii="Times New Roman" w:eastAsia="Times New Roman" w:hAnsi="Times New Roman" w:cs="Times New Roman"/>
          <w:sz w:val="28"/>
          <w:szCs w:val="28"/>
        </w:rPr>
        <w:t>айфон</w:t>
      </w:r>
      <w:proofErr w:type="spellEnd"/>
      <w:r w:rsidRPr="00DC22E0">
        <w:rPr>
          <w:rFonts w:ascii="Times New Roman" w:eastAsia="Times New Roman" w:hAnsi="Times New Roman" w:cs="Times New Roman"/>
          <w:sz w:val="28"/>
          <w:szCs w:val="28"/>
        </w:rPr>
        <w:t>. Родители точно не будут против. Такое отношение ребенка к деньгам вызовет только уважение, и они сами станут всячески помогать ему в достижении цели.</w:t>
      </w:r>
    </w:p>
    <w:p w:rsidR="00653953" w:rsidRPr="00DC22E0" w:rsidRDefault="00653953" w:rsidP="00DC22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2E0">
        <w:rPr>
          <w:rFonts w:ascii="Times New Roman" w:eastAsia="Times New Roman" w:hAnsi="Times New Roman" w:cs="Times New Roman"/>
          <w:sz w:val="28"/>
          <w:szCs w:val="28"/>
        </w:rPr>
        <w:t xml:space="preserve">    Продать старую одежду. Дети быстро растут, вещи приходится менять каждый год.</w:t>
      </w:r>
      <w:r w:rsidR="00DF2825" w:rsidRPr="00DC22E0">
        <w:rPr>
          <w:rFonts w:ascii="Times New Roman" w:hAnsi="Times New Roman" w:cs="Times New Roman"/>
          <w:sz w:val="28"/>
          <w:szCs w:val="28"/>
        </w:rPr>
        <w:t xml:space="preserve"> Какой смысл им пылиться, если в случае продажи они приносят чистую прибыль владельцу и помогают в сборе денег на </w:t>
      </w:r>
      <w:proofErr w:type="spellStart"/>
      <w:r w:rsidR="00DF2825" w:rsidRPr="00DC22E0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="00DF2825" w:rsidRPr="00DC22E0">
        <w:rPr>
          <w:rFonts w:ascii="Times New Roman" w:hAnsi="Times New Roman" w:cs="Times New Roman"/>
          <w:sz w:val="28"/>
          <w:szCs w:val="28"/>
        </w:rPr>
        <w:t>.</w:t>
      </w:r>
      <w:r w:rsidRPr="00DC22E0">
        <w:rPr>
          <w:rFonts w:ascii="Times New Roman" w:eastAsia="Times New Roman" w:hAnsi="Times New Roman" w:cs="Times New Roman"/>
          <w:sz w:val="28"/>
          <w:szCs w:val="28"/>
        </w:rPr>
        <w:t xml:space="preserve"> Вместо того, чтобы отдавать или выбрасывать их, стоит разместить объявление на </w:t>
      </w:r>
      <w:proofErr w:type="spellStart"/>
      <w:r w:rsidRPr="00DC22E0">
        <w:rPr>
          <w:rFonts w:ascii="Times New Roman" w:eastAsia="Times New Roman" w:hAnsi="Times New Roman" w:cs="Times New Roman"/>
          <w:sz w:val="28"/>
          <w:szCs w:val="28"/>
        </w:rPr>
        <w:t>Avito</w:t>
      </w:r>
      <w:proofErr w:type="spellEnd"/>
      <w:r w:rsidRPr="00DC22E0">
        <w:rPr>
          <w:rFonts w:ascii="Times New Roman" w:eastAsia="Times New Roman" w:hAnsi="Times New Roman" w:cs="Times New Roman"/>
          <w:sz w:val="28"/>
          <w:szCs w:val="28"/>
        </w:rPr>
        <w:t xml:space="preserve"> или Юле.</w:t>
      </w:r>
      <w:r w:rsidR="00DF2825" w:rsidRPr="00DC22E0">
        <w:rPr>
          <w:rFonts w:ascii="Times New Roman" w:hAnsi="Times New Roman" w:cs="Times New Roman"/>
          <w:sz w:val="28"/>
          <w:szCs w:val="28"/>
        </w:rPr>
        <w:t xml:space="preserve"> Продажу можно</w:t>
      </w:r>
      <w:r w:rsidR="00B90C3D" w:rsidRPr="00DC2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0C3D" w:rsidRPr="00DC22E0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DF2825" w:rsidRPr="00DC22E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F2825" w:rsidRPr="00DC22E0">
        <w:rPr>
          <w:rFonts w:ascii="Times New Roman" w:hAnsi="Times New Roman" w:cs="Times New Roman"/>
          <w:sz w:val="28"/>
          <w:szCs w:val="28"/>
        </w:rPr>
        <w:t xml:space="preserve"> помощью знакомых</w:t>
      </w:r>
      <w:r w:rsidR="00B90C3D" w:rsidRPr="00DC22E0">
        <w:rPr>
          <w:rFonts w:ascii="Times New Roman" w:hAnsi="Times New Roman" w:cs="Times New Roman"/>
          <w:sz w:val="28"/>
          <w:szCs w:val="28"/>
        </w:rPr>
        <w:t>.</w:t>
      </w:r>
    </w:p>
    <w:p w:rsidR="00DF2825" w:rsidRPr="00DC22E0" w:rsidRDefault="00653953" w:rsidP="00DC22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2E0">
        <w:rPr>
          <w:rFonts w:ascii="Times New Roman" w:eastAsia="Times New Roman" w:hAnsi="Times New Roman" w:cs="Times New Roman"/>
          <w:sz w:val="28"/>
          <w:szCs w:val="28"/>
        </w:rPr>
        <w:t xml:space="preserve">    Продать телефон. </w:t>
      </w:r>
      <w:proofErr w:type="spellStart"/>
      <w:r w:rsidRPr="00DC22E0">
        <w:rPr>
          <w:rFonts w:ascii="Times New Roman" w:eastAsia="Times New Roman" w:hAnsi="Times New Roman" w:cs="Times New Roman"/>
          <w:sz w:val="28"/>
          <w:szCs w:val="28"/>
        </w:rPr>
        <w:t>Айфон</w:t>
      </w:r>
      <w:proofErr w:type="spellEnd"/>
      <w:r w:rsidRPr="00DC22E0">
        <w:rPr>
          <w:rFonts w:ascii="Times New Roman" w:eastAsia="Times New Roman" w:hAnsi="Times New Roman" w:cs="Times New Roman"/>
          <w:sz w:val="28"/>
          <w:szCs w:val="28"/>
        </w:rPr>
        <w:t xml:space="preserve"> редко становится первым средством связи. Обычно у детей в распоряжении уже есть смартфоны попроще. </w:t>
      </w:r>
    </w:p>
    <w:p w:rsidR="00B90C3D" w:rsidRPr="00DC22E0" w:rsidRDefault="00B90C3D" w:rsidP="00DC22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825" w:rsidRPr="00DC22E0" w:rsidRDefault="00DF2825" w:rsidP="00DC22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2E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53953" w:rsidRPr="00DC22E0">
        <w:rPr>
          <w:rFonts w:ascii="Times New Roman" w:eastAsia="Times New Roman" w:hAnsi="Times New Roman" w:cs="Times New Roman"/>
          <w:sz w:val="28"/>
          <w:szCs w:val="28"/>
        </w:rPr>
        <w:t xml:space="preserve">Подростки постарше могут </w:t>
      </w:r>
      <w:r w:rsidR="00653953" w:rsidRPr="00DC22E0">
        <w:rPr>
          <w:rFonts w:ascii="Times New Roman" w:eastAsia="Times New Roman" w:hAnsi="Times New Roman" w:cs="Times New Roman"/>
          <w:b/>
          <w:sz w:val="28"/>
          <w:szCs w:val="28"/>
        </w:rPr>
        <w:t>устроиться на подработку</w:t>
      </w:r>
      <w:r w:rsidR="00653953" w:rsidRPr="00DC22E0">
        <w:rPr>
          <w:rFonts w:ascii="Times New Roman" w:eastAsia="Times New Roman" w:hAnsi="Times New Roman" w:cs="Times New Roman"/>
          <w:sz w:val="28"/>
          <w:szCs w:val="28"/>
        </w:rPr>
        <w:t xml:space="preserve">. В 10-12 лет никто их трудоустраивать не станет, а вот в 14 реально найти дополнительный источник дохода. Обычно работа </w:t>
      </w:r>
      <w:r w:rsidRPr="00DC22E0">
        <w:rPr>
          <w:rFonts w:ascii="Times New Roman" w:eastAsia="Times New Roman" w:hAnsi="Times New Roman" w:cs="Times New Roman"/>
          <w:sz w:val="28"/>
          <w:szCs w:val="28"/>
        </w:rPr>
        <w:t>после школы занимает не больше 3</w:t>
      </w:r>
      <w:r w:rsidR="00653953" w:rsidRPr="00DC22E0">
        <w:rPr>
          <w:rFonts w:ascii="Times New Roman" w:eastAsia="Times New Roman" w:hAnsi="Times New Roman" w:cs="Times New Roman"/>
          <w:sz w:val="28"/>
          <w:szCs w:val="28"/>
        </w:rPr>
        <w:t>-х часов.</w:t>
      </w:r>
      <w:r w:rsidRPr="00DC22E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DF2825" w:rsidRPr="00DC22E0" w:rsidRDefault="00DF2825" w:rsidP="00DC22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C22E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C22E0">
        <w:rPr>
          <w:rFonts w:ascii="Times New Roman" w:eastAsia="Times New Roman" w:hAnsi="Times New Roman" w:cs="Times New Roman"/>
          <w:sz w:val="28"/>
          <w:szCs w:val="28"/>
          <w:u w:val="single"/>
        </w:rPr>
        <w:t>Школьник может заняться:</w:t>
      </w:r>
    </w:p>
    <w:p w:rsidR="00DF2825" w:rsidRPr="00DC22E0" w:rsidRDefault="00DF2825" w:rsidP="00DC22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2E0">
        <w:rPr>
          <w:rFonts w:ascii="Times New Roman" w:eastAsia="Times New Roman" w:hAnsi="Times New Roman" w:cs="Times New Roman"/>
          <w:sz w:val="28"/>
          <w:szCs w:val="28"/>
        </w:rPr>
        <w:t xml:space="preserve">    Расклейкой объявлений. Оплата почасовая, основные работники — школьники и студенты. </w:t>
      </w:r>
    </w:p>
    <w:p w:rsidR="00DF2825" w:rsidRPr="00DC22E0" w:rsidRDefault="00DF2825" w:rsidP="00DC22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2E0">
        <w:rPr>
          <w:rFonts w:ascii="Times New Roman" w:eastAsia="Times New Roman" w:hAnsi="Times New Roman" w:cs="Times New Roman"/>
          <w:sz w:val="28"/>
          <w:szCs w:val="28"/>
        </w:rPr>
        <w:t xml:space="preserve">    Раздачей листовок. Главное — не стесняться. Работа не сложная, но некоторым психологически тяжело подходить ко всем подряд. Оплата почасовая.</w:t>
      </w:r>
    </w:p>
    <w:p w:rsidR="00DF2825" w:rsidRPr="00DC22E0" w:rsidRDefault="00DF2825" w:rsidP="00DC22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2E0">
        <w:rPr>
          <w:rFonts w:ascii="Times New Roman" w:eastAsia="Times New Roman" w:hAnsi="Times New Roman" w:cs="Times New Roman"/>
          <w:sz w:val="28"/>
          <w:szCs w:val="28"/>
        </w:rPr>
        <w:t xml:space="preserve">    Выгулом домашних животных. Питомцы есть у многих, но не все имеют возможность уделять им достаточно внимания. Школьник за символическую плату может погулять с собаками. Клиентов ищут через доски объявлений или по соседям.</w:t>
      </w:r>
    </w:p>
    <w:p w:rsidR="00DF2825" w:rsidRPr="00DC22E0" w:rsidRDefault="00DF2825" w:rsidP="00DC22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2E0">
        <w:rPr>
          <w:rFonts w:ascii="Times New Roman" w:eastAsia="Times New Roman" w:hAnsi="Times New Roman" w:cs="Times New Roman"/>
          <w:sz w:val="28"/>
          <w:szCs w:val="28"/>
        </w:rPr>
        <w:t xml:space="preserve">    Доставкой писем. Пешим курьером может быть даже подросток, особых требований для этой профессии нет. В основном, дети занимаются тем, что относят корреспонденцию с одного предприятия на другое.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124"/>
      </w:tblGrid>
      <w:tr w:rsidR="00B90C3D" w:rsidRPr="00DC22E0" w:rsidTr="00B90C3D">
        <w:trPr>
          <w:trHeight w:val="2400"/>
        </w:trPr>
        <w:tc>
          <w:tcPr>
            <w:tcW w:w="4296" w:type="dxa"/>
          </w:tcPr>
          <w:p w:rsidR="00B90C3D" w:rsidRPr="00DC22E0" w:rsidRDefault="00B90C3D" w:rsidP="00DC22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DC22E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88216" cy="1516156"/>
                  <wp:effectExtent l="19050" t="0" r="0" b="0"/>
                  <wp:docPr id="3" name="Рисунок 2" descr="https://guide-apple.ru/wp-content/uploads/2016/11/%D0%A2%D0%BE%D1%80%D0%BC%D0%BE%D0%B7%D0%B8%D1%82-%D0%B0%D0%B9%D1%84%D0%BE%D0%BD-5S-%D0%BF%D0%BE%D1%81%D0%BB%D0%B5-%D0%BE%D0%B1%D0%BD%D0%BE%D0%B2%D0%BB%D0%B5%D0%BD%D0%B8%D1%8F-iOS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uide-apple.ru/wp-content/uploads/2016/11/%D0%A2%D0%BE%D1%80%D0%BC%D0%BE%D0%B7%D0%B8%D1%82-%D0%B0%D0%B9%D1%84%D0%BE%D0%BD-5S-%D0%BF%D0%BE%D1%81%D0%BB%D0%B5-%D0%BE%D0%B1%D0%BD%D0%BE%D0%B2%D0%BB%D0%B5%D0%BD%D0%B8%D1%8F-iOS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790" cy="1519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124" w:type="dxa"/>
          </w:tcPr>
          <w:p w:rsidR="00B90C3D" w:rsidRPr="00DC22E0" w:rsidRDefault="00B90C3D" w:rsidP="00DC22E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2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 всех вопросах следует полагаться на помощь родителей, они должны оградить ребенка от возможных ошибок. </w:t>
            </w:r>
          </w:p>
          <w:p w:rsidR="00B90C3D" w:rsidRPr="00DC22E0" w:rsidRDefault="00B90C3D" w:rsidP="00DC22E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2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Накопить на </w:t>
            </w:r>
            <w:proofErr w:type="spellStart"/>
            <w:r w:rsidRPr="00DC22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айфон</w:t>
            </w:r>
            <w:proofErr w:type="spellEnd"/>
            <w:r w:rsidRPr="00DC22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10 или 11 у него вряд ли получится, но заполучить модель попроще школьник может.</w:t>
            </w:r>
          </w:p>
        </w:tc>
      </w:tr>
    </w:tbl>
    <w:p w:rsidR="00B90C3D" w:rsidRPr="00DC22E0" w:rsidRDefault="00B90C3D" w:rsidP="00DC22E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90C3D" w:rsidRPr="00DC22E0" w:rsidSect="00DC22E0">
      <w:pgSz w:w="11906" w:h="16838" w:code="9"/>
      <w:pgMar w:top="340" w:right="851" w:bottom="55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3510D"/>
    <w:multiLevelType w:val="multilevel"/>
    <w:tmpl w:val="5B0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E6855"/>
    <w:rsid w:val="00653953"/>
    <w:rsid w:val="007E6855"/>
    <w:rsid w:val="00865169"/>
    <w:rsid w:val="00962F2E"/>
    <w:rsid w:val="00B90C3D"/>
    <w:rsid w:val="00DC22E0"/>
    <w:rsid w:val="00DF2825"/>
    <w:rsid w:val="00E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568E"/>
  <w15:docId w15:val="{4D702366-047C-4D63-B1C5-2795635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2E"/>
  </w:style>
  <w:style w:type="paragraph" w:styleId="2">
    <w:name w:val="heading 2"/>
    <w:basedOn w:val="a"/>
    <w:link w:val="20"/>
    <w:uiPriority w:val="9"/>
    <w:qFormat/>
    <w:rsid w:val="00653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8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539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65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90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</dc:creator>
  <cp:keywords/>
  <dc:description/>
  <cp:lastModifiedBy>Пользователь</cp:lastModifiedBy>
  <cp:revision>6</cp:revision>
  <cp:lastPrinted>2021-04-16T05:44:00Z</cp:lastPrinted>
  <dcterms:created xsi:type="dcterms:W3CDTF">2021-04-07T06:19:00Z</dcterms:created>
  <dcterms:modified xsi:type="dcterms:W3CDTF">2021-04-16T05:45:00Z</dcterms:modified>
</cp:coreProperties>
</file>